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2DBAA5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800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5180266F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</w:t>
                            </w:r>
                            <w:r w:rsidR="00C96010"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 </w:t>
                            </w: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443</w:t>
                            </w:r>
                          </w:p>
                          <w:p w14:paraId="2E825371" w14:textId="673D4E08" w:rsidR="004E7361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 w:history="1">
                              <w:r w:rsidRPr="0091169A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</w:t>
                            </w: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1A287C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3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5180266F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</w:t>
                      </w:r>
                      <w:r w:rsidR="00C96010"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 </w:t>
                      </w: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443</w:t>
                      </w:r>
                    </w:p>
                    <w:p w14:paraId="2E825371" w14:textId="673D4E08" w:rsidR="004E7361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 w:history="1">
                        <w:r w:rsidRPr="0091169A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</w:t>
                      </w: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861955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BCFFEEE" w14:textId="77777777" w:rsidR="00F2323A" w:rsidRPr="001A287C" w:rsidRDefault="00F2323A" w:rsidP="00947860">
      <w:pPr>
        <w:shd w:val="clear" w:color="auto" w:fill="FFFFFF"/>
        <w:spacing w:before="100" w:beforeAutospacing="1" w:after="100" w:afterAutospacing="1" w:line="240" w:lineRule="auto"/>
        <w:rPr>
          <w:rFonts w:ascii="Barlow" w:hAnsi="Barlow" w:cs="Arial"/>
          <w:sz w:val="28"/>
          <w:szCs w:val="28"/>
          <w:lang w:val="pl-PL"/>
        </w:rPr>
      </w:pPr>
      <w:proofErr w:type="spellStart"/>
      <w:r w:rsidRPr="001A287C">
        <w:rPr>
          <w:rFonts w:ascii="Barlow" w:hAnsi="Barlow" w:cs="Arial"/>
          <w:sz w:val="28"/>
          <w:szCs w:val="28"/>
          <w:lang w:val="pl-PL"/>
        </w:rPr>
        <w:t>Goodyear</w:t>
      </w:r>
      <w:proofErr w:type="spellEnd"/>
      <w:r w:rsidRPr="001A287C">
        <w:rPr>
          <w:rFonts w:ascii="Barlow" w:hAnsi="Barlow" w:cs="Arial"/>
          <w:sz w:val="28"/>
          <w:szCs w:val="28"/>
          <w:lang w:val="pl-PL"/>
        </w:rPr>
        <w:t xml:space="preserve"> </w:t>
      </w:r>
      <w:proofErr w:type="spellStart"/>
      <w:r w:rsidRPr="001A287C">
        <w:rPr>
          <w:rFonts w:ascii="Barlow" w:hAnsi="Barlow" w:cs="Arial"/>
          <w:sz w:val="28"/>
          <w:szCs w:val="28"/>
          <w:lang w:val="pl-PL"/>
        </w:rPr>
        <w:t>EfficientGrip</w:t>
      </w:r>
      <w:proofErr w:type="spellEnd"/>
      <w:r w:rsidRPr="001A287C">
        <w:rPr>
          <w:rFonts w:ascii="Barlow" w:hAnsi="Barlow" w:cs="Arial"/>
          <w:sz w:val="28"/>
          <w:szCs w:val="28"/>
          <w:lang w:val="pl-PL"/>
        </w:rPr>
        <w:t xml:space="preserve"> Performance 2 wygrywa test opon ADAC</w:t>
      </w:r>
    </w:p>
    <w:p w14:paraId="1B83E1D7" w14:textId="0EF4F8D9" w:rsidR="00F2323A" w:rsidRPr="001A287C" w:rsidRDefault="00F2323A" w:rsidP="00F2323A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 w:rsidR="00E62998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Najwyżej sklasyfikowana opona w teście 15-calowych opon letnich ADAC</w:t>
      </w:r>
      <w:r w:rsidR="006D4105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.</w:t>
      </w:r>
    </w:p>
    <w:p w14:paraId="2D7BA643" w14:textId="538C69A1" w:rsidR="00F2323A" w:rsidRPr="001A287C" w:rsidRDefault="00F2323A" w:rsidP="00F2323A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 w:rsidR="00E62998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Najbardziej wszechstronny model wśród 15 konkurentów</w:t>
      </w:r>
      <w:r w:rsidR="006D4105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.</w:t>
      </w:r>
    </w:p>
    <w:p w14:paraId="0CBAB97A" w14:textId="0CEC3C43" w:rsidR="00F2323A" w:rsidRPr="001A287C" w:rsidRDefault="00F2323A" w:rsidP="00F2323A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 w:rsidR="00E62998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Najdłuższy przebieg</w:t>
      </w:r>
      <w:r w:rsidR="006D4105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potwierdzony</w:t>
      </w: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"bardzo dobr</w:t>
      </w:r>
      <w:r w:rsidR="006D4105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ą</w:t>
      </w:r>
      <w:r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" ocen</w:t>
      </w:r>
      <w:r w:rsidR="006D4105" w:rsidRPr="001A287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ą.</w:t>
      </w:r>
    </w:p>
    <w:p w14:paraId="57597C1A" w14:textId="77777777" w:rsidR="00F2323A" w:rsidRPr="001A287C" w:rsidRDefault="00F2323A" w:rsidP="00F2323A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088DD13A" w14:textId="43A63ED8" w:rsidR="00F2323A" w:rsidRPr="001A287C" w:rsidRDefault="004E7361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, </w:t>
      </w:r>
      <w:r w:rsidR="00CD6128" w:rsidRPr="001A287C">
        <w:rPr>
          <w:rFonts w:ascii="Barlow" w:hAnsi="Barlow" w:cs="Arial"/>
          <w:sz w:val="22"/>
          <w:szCs w:val="22"/>
          <w:lang w:val="pl-PL"/>
        </w:rPr>
        <w:t>3</w:t>
      </w:r>
      <w:r w:rsidR="000C767B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2323A" w:rsidRPr="001A287C">
        <w:rPr>
          <w:rFonts w:ascii="Barlow" w:hAnsi="Barlow" w:cs="Arial"/>
          <w:sz w:val="22"/>
          <w:szCs w:val="22"/>
          <w:lang w:val="pl-PL"/>
        </w:rPr>
        <w:t xml:space="preserve">marca 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>202</w:t>
      </w:r>
      <w:r w:rsidR="008505D5" w:rsidRPr="001A287C">
        <w:rPr>
          <w:rFonts w:ascii="Barlow" w:hAnsi="Barlow" w:cs="Arial"/>
          <w:sz w:val="22"/>
          <w:szCs w:val="22"/>
          <w:lang w:val="pl-PL"/>
        </w:rPr>
        <w:t>2</w:t>
      </w:r>
      <w:r w:rsidRPr="001A28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 – </w:t>
      </w:r>
      <w:proofErr w:type="spellStart"/>
      <w:r w:rsidR="00F2323A" w:rsidRPr="001A287C">
        <w:rPr>
          <w:rFonts w:ascii="Barlow" w:hAnsi="Barlow"/>
          <w:sz w:val="22"/>
          <w:szCs w:val="22"/>
        </w:rPr>
        <w:t>Opona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Goodyear </w:t>
      </w:r>
      <w:proofErr w:type="spellStart"/>
      <w:r w:rsidR="00F2323A" w:rsidRPr="001A287C">
        <w:rPr>
          <w:rFonts w:ascii="Barlow" w:hAnsi="Barlow"/>
          <w:sz w:val="22"/>
          <w:szCs w:val="22"/>
        </w:rPr>
        <w:t>EfficientGrip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Performance 2 </w:t>
      </w:r>
      <w:proofErr w:type="spellStart"/>
      <w:r w:rsidR="00F2323A" w:rsidRPr="001A287C">
        <w:rPr>
          <w:rFonts w:ascii="Barlow" w:hAnsi="Barlow"/>
          <w:sz w:val="22"/>
          <w:szCs w:val="22"/>
        </w:rPr>
        <w:t>zwyciężyła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="00F2323A" w:rsidRPr="001A287C">
        <w:rPr>
          <w:rFonts w:ascii="Barlow" w:hAnsi="Barlow"/>
          <w:sz w:val="22"/>
          <w:szCs w:val="22"/>
        </w:rPr>
        <w:t>najnowszym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teście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opon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letnich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przeprowadzonym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przez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ADAC. W</w:t>
      </w:r>
      <w:r w:rsidR="006D4105" w:rsidRPr="001A287C">
        <w:rPr>
          <w:rFonts w:ascii="Barlow" w:hAnsi="Barlow"/>
          <w:sz w:val="22"/>
          <w:szCs w:val="22"/>
        </w:rPr>
        <w:t> </w:t>
      </w:r>
      <w:proofErr w:type="spellStart"/>
      <w:r w:rsidR="00F2323A" w:rsidRPr="001A287C">
        <w:rPr>
          <w:rFonts w:ascii="Barlow" w:hAnsi="Barlow"/>
          <w:sz w:val="22"/>
          <w:szCs w:val="22"/>
        </w:rPr>
        <w:t>badaniu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porównano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16 </w:t>
      </w:r>
      <w:proofErr w:type="spellStart"/>
      <w:r w:rsidR="00F2323A" w:rsidRPr="001A287C">
        <w:rPr>
          <w:rFonts w:ascii="Barlow" w:hAnsi="Barlow"/>
          <w:sz w:val="22"/>
          <w:szCs w:val="22"/>
        </w:rPr>
        <w:t>różnych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opon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="00F2323A" w:rsidRPr="001A287C">
        <w:rPr>
          <w:rFonts w:ascii="Barlow" w:hAnsi="Barlow"/>
          <w:sz w:val="22"/>
          <w:szCs w:val="22"/>
        </w:rPr>
        <w:t>rozmiarze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15 </w:t>
      </w:r>
      <w:proofErr w:type="spellStart"/>
      <w:r w:rsidR="00F2323A" w:rsidRPr="001A287C">
        <w:rPr>
          <w:rFonts w:ascii="Barlow" w:hAnsi="Barlow"/>
          <w:sz w:val="22"/>
          <w:szCs w:val="22"/>
        </w:rPr>
        <w:t>cali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="00F2323A" w:rsidRPr="001A287C">
        <w:rPr>
          <w:rFonts w:ascii="Barlow" w:hAnsi="Barlow"/>
          <w:sz w:val="22"/>
          <w:szCs w:val="22"/>
        </w:rPr>
        <w:t>popularnym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w</w:t>
      </w:r>
      <w:r w:rsidR="006D4105" w:rsidRPr="001A287C">
        <w:rPr>
          <w:rFonts w:ascii="Barlow" w:hAnsi="Barlow"/>
          <w:sz w:val="22"/>
          <w:szCs w:val="22"/>
        </w:rPr>
        <w:t> </w:t>
      </w:r>
      <w:proofErr w:type="spellStart"/>
      <w:r w:rsidR="00F2323A" w:rsidRPr="001A287C">
        <w:rPr>
          <w:rFonts w:ascii="Barlow" w:hAnsi="Barlow"/>
          <w:sz w:val="22"/>
          <w:szCs w:val="22"/>
        </w:rPr>
        <w:t>segmencie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małych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samochodów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osobowych</w:t>
      </w:r>
      <w:proofErr w:type="spellEnd"/>
      <w:r w:rsidR="00F2323A" w:rsidRPr="001A287C">
        <w:rPr>
          <w:rFonts w:ascii="Barlow" w:hAnsi="Barlow"/>
          <w:sz w:val="22"/>
          <w:szCs w:val="22"/>
        </w:rPr>
        <w:t>.</w:t>
      </w:r>
    </w:p>
    <w:p w14:paraId="43A065ED" w14:textId="42A203AE" w:rsidR="00F2323A" w:rsidRPr="001A287C" w:rsidRDefault="00F2323A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 xml:space="preserve">ADAC, </w:t>
      </w:r>
      <w:proofErr w:type="spellStart"/>
      <w:r w:rsidRPr="001A287C">
        <w:rPr>
          <w:rFonts w:ascii="Barlow" w:hAnsi="Barlow"/>
          <w:sz w:val="22"/>
          <w:szCs w:val="22"/>
        </w:rPr>
        <w:t>niemiecki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urząd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motoryzacyjny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opublikował</w:t>
      </w:r>
      <w:proofErr w:type="spellEnd"/>
      <w:r w:rsidRPr="001A287C">
        <w:rPr>
          <w:rFonts w:ascii="Barlow" w:hAnsi="Barlow"/>
          <w:sz w:val="22"/>
          <w:szCs w:val="22"/>
        </w:rPr>
        <w:t xml:space="preserve"> test </w:t>
      </w:r>
      <w:proofErr w:type="spellStart"/>
      <w:r w:rsidRPr="001A287C">
        <w:rPr>
          <w:rFonts w:ascii="Barlow" w:hAnsi="Barlow"/>
          <w:sz w:val="22"/>
          <w:szCs w:val="22"/>
        </w:rPr>
        <w:t>wraz</w:t>
      </w:r>
      <w:proofErr w:type="spellEnd"/>
      <w:r w:rsidRPr="001A287C">
        <w:rPr>
          <w:rFonts w:ascii="Barlow" w:hAnsi="Barlow"/>
          <w:sz w:val="22"/>
          <w:szCs w:val="22"/>
        </w:rPr>
        <w:t xml:space="preserve"> z ÖAMTC i TCS, </w:t>
      </w:r>
      <w:proofErr w:type="spellStart"/>
      <w:r w:rsidRPr="001A287C">
        <w:rPr>
          <w:rFonts w:ascii="Barlow" w:hAnsi="Barlow"/>
          <w:sz w:val="22"/>
          <w:szCs w:val="22"/>
        </w:rPr>
        <w:t>swoimi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odpowiednikami</w:t>
      </w:r>
      <w:proofErr w:type="spellEnd"/>
      <w:r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Pr="001A287C">
        <w:rPr>
          <w:rFonts w:ascii="Barlow" w:hAnsi="Barlow"/>
          <w:sz w:val="22"/>
          <w:szCs w:val="22"/>
        </w:rPr>
        <w:t>Austrii</w:t>
      </w:r>
      <w:proofErr w:type="spellEnd"/>
      <w:r w:rsidRPr="001A287C">
        <w:rPr>
          <w:rFonts w:ascii="Barlow" w:hAnsi="Barlow"/>
          <w:sz w:val="22"/>
          <w:szCs w:val="22"/>
        </w:rPr>
        <w:t xml:space="preserve"> i </w:t>
      </w:r>
      <w:proofErr w:type="spellStart"/>
      <w:r w:rsidRPr="001A287C">
        <w:rPr>
          <w:rFonts w:ascii="Barlow" w:hAnsi="Barlow"/>
          <w:sz w:val="22"/>
          <w:szCs w:val="22"/>
        </w:rPr>
        <w:t>Szwajcarii</w:t>
      </w:r>
      <w:proofErr w:type="spellEnd"/>
      <w:r w:rsidRPr="001A287C">
        <w:rPr>
          <w:rFonts w:ascii="Barlow" w:hAnsi="Barlow"/>
          <w:sz w:val="22"/>
          <w:szCs w:val="22"/>
        </w:rPr>
        <w:t xml:space="preserve">. </w:t>
      </w:r>
      <w:proofErr w:type="spellStart"/>
      <w:r w:rsidRPr="001A287C">
        <w:rPr>
          <w:rFonts w:ascii="Barlow" w:hAnsi="Barlow"/>
          <w:sz w:val="22"/>
          <w:szCs w:val="22"/>
        </w:rPr>
        <w:t>Testowany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rozmiar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opony</w:t>
      </w:r>
      <w:proofErr w:type="spellEnd"/>
      <w:r w:rsidRPr="001A287C">
        <w:rPr>
          <w:rFonts w:ascii="Barlow" w:hAnsi="Barlow"/>
          <w:sz w:val="22"/>
          <w:szCs w:val="22"/>
        </w:rPr>
        <w:t xml:space="preserve"> to 185/65R15 z </w:t>
      </w:r>
      <w:proofErr w:type="spellStart"/>
      <w:r w:rsidRPr="001A287C">
        <w:rPr>
          <w:rFonts w:ascii="Barlow" w:hAnsi="Barlow"/>
          <w:sz w:val="22"/>
          <w:szCs w:val="22"/>
        </w:rPr>
        <w:t>indeksem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prędkości</w:t>
      </w:r>
      <w:proofErr w:type="spellEnd"/>
      <w:r w:rsidRPr="001A287C">
        <w:rPr>
          <w:rFonts w:ascii="Barlow" w:hAnsi="Barlow"/>
          <w:sz w:val="22"/>
          <w:szCs w:val="22"/>
        </w:rPr>
        <w:t xml:space="preserve"> H. </w:t>
      </w:r>
      <w:r w:rsidR="006D4105" w:rsidRPr="001A287C">
        <w:rPr>
          <w:rFonts w:ascii="Barlow" w:hAnsi="Barlow"/>
          <w:sz w:val="22"/>
          <w:szCs w:val="22"/>
        </w:rPr>
        <w:t xml:space="preserve">W </w:t>
      </w:r>
      <w:proofErr w:type="spellStart"/>
      <w:r w:rsidR="006D4105" w:rsidRPr="001A287C">
        <w:rPr>
          <w:rFonts w:ascii="Barlow" w:hAnsi="Barlow"/>
          <w:sz w:val="22"/>
          <w:szCs w:val="22"/>
        </w:rPr>
        <w:t>badaniu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6D4105" w:rsidRPr="001A287C">
        <w:rPr>
          <w:rFonts w:ascii="Barlow" w:hAnsi="Barlow"/>
          <w:sz w:val="22"/>
          <w:szCs w:val="22"/>
        </w:rPr>
        <w:t>b</w:t>
      </w:r>
      <w:r w:rsidRPr="001A287C">
        <w:rPr>
          <w:rFonts w:ascii="Barlow" w:hAnsi="Barlow"/>
          <w:sz w:val="22"/>
          <w:szCs w:val="22"/>
        </w:rPr>
        <w:t>rano</w:t>
      </w:r>
      <w:proofErr w:type="spellEnd"/>
      <w:r w:rsidRPr="001A287C">
        <w:rPr>
          <w:rFonts w:ascii="Barlow" w:hAnsi="Barlow"/>
          <w:sz w:val="22"/>
          <w:szCs w:val="22"/>
        </w:rPr>
        <w:t xml:space="preserve"> pod </w:t>
      </w:r>
      <w:proofErr w:type="spellStart"/>
      <w:r w:rsidRPr="001A287C">
        <w:rPr>
          <w:rFonts w:ascii="Barlow" w:hAnsi="Barlow"/>
          <w:sz w:val="22"/>
          <w:szCs w:val="22"/>
        </w:rPr>
        <w:t>uwagę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szereg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kryteriów</w:t>
      </w:r>
      <w:proofErr w:type="spellEnd"/>
      <w:r w:rsidRPr="001A287C">
        <w:rPr>
          <w:rFonts w:ascii="Barlow" w:hAnsi="Barlow"/>
          <w:sz w:val="22"/>
          <w:szCs w:val="22"/>
        </w:rPr>
        <w:t xml:space="preserve">, w </w:t>
      </w:r>
      <w:proofErr w:type="spellStart"/>
      <w:r w:rsidRPr="001A287C">
        <w:rPr>
          <w:rFonts w:ascii="Barlow" w:hAnsi="Barlow"/>
          <w:sz w:val="22"/>
          <w:szCs w:val="22"/>
        </w:rPr>
        <w:t>tym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osiągi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suchej</w:t>
      </w:r>
      <w:proofErr w:type="spellEnd"/>
      <w:r w:rsidRPr="001A287C">
        <w:rPr>
          <w:rFonts w:ascii="Barlow" w:hAnsi="Barlow"/>
          <w:sz w:val="22"/>
          <w:szCs w:val="22"/>
        </w:rPr>
        <w:t xml:space="preserve"> i </w:t>
      </w:r>
      <w:proofErr w:type="spellStart"/>
      <w:r w:rsidRPr="001A287C">
        <w:rPr>
          <w:rFonts w:ascii="Barlow" w:hAnsi="Barlow"/>
          <w:sz w:val="22"/>
          <w:szCs w:val="22"/>
        </w:rPr>
        <w:t>mokrej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nawierzchni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hałas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efektywność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paliwową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="00F30BE3" w:rsidRPr="001A287C">
        <w:rPr>
          <w:rFonts w:ascii="Barlow" w:hAnsi="Barlow"/>
          <w:sz w:val="22"/>
          <w:szCs w:val="22"/>
        </w:rPr>
        <w:t>i</w:t>
      </w:r>
      <w:r w:rsidR="006D4105" w:rsidRPr="001A287C">
        <w:rPr>
          <w:rFonts w:ascii="Barlow" w:hAnsi="Barlow"/>
          <w:sz w:val="22"/>
          <w:szCs w:val="22"/>
        </w:rPr>
        <w:t> </w:t>
      </w:r>
      <w:proofErr w:type="spellStart"/>
      <w:r w:rsidRPr="001A287C">
        <w:rPr>
          <w:rFonts w:ascii="Barlow" w:hAnsi="Barlow"/>
          <w:sz w:val="22"/>
          <w:szCs w:val="22"/>
        </w:rPr>
        <w:t>trwałość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</w:t>
      </w:r>
      <w:proofErr w:type="spellEnd"/>
      <w:r w:rsidRPr="001A287C">
        <w:rPr>
          <w:rFonts w:ascii="Barlow" w:hAnsi="Barlow"/>
          <w:sz w:val="22"/>
          <w:szCs w:val="22"/>
        </w:rPr>
        <w:t xml:space="preserve">. </w:t>
      </w:r>
    </w:p>
    <w:p w14:paraId="7B73165A" w14:textId="19B769C9" w:rsidR="00F2323A" w:rsidRPr="001A287C" w:rsidRDefault="00F2323A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 xml:space="preserve">W </w:t>
      </w:r>
      <w:proofErr w:type="spellStart"/>
      <w:r w:rsidRPr="001A287C">
        <w:rPr>
          <w:rFonts w:ascii="Barlow" w:hAnsi="Barlow"/>
          <w:sz w:val="22"/>
          <w:szCs w:val="22"/>
        </w:rPr>
        <w:t>raporcie</w:t>
      </w:r>
      <w:proofErr w:type="spellEnd"/>
      <w:r w:rsidRPr="001A287C">
        <w:rPr>
          <w:rFonts w:ascii="Barlow" w:hAnsi="Barlow"/>
          <w:sz w:val="22"/>
          <w:szCs w:val="22"/>
        </w:rPr>
        <w:t xml:space="preserve"> z </w:t>
      </w:r>
      <w:proofErr w:type="spellStart"/>
      <w:r w:rsidRPr="001A287C">
        <w:rPr>
          <w:rFonts w:ascii="Barlow" w:hAnsi="Barlow"/>
          <w:sz w:val="22"/>
          <w:szCs w:val="22"/>
        </w:rPr>
        <w:t>testu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6D4105" w:rsidRPr="001A287C">
        <w:rPr>
          <w:rFonts w:ascii="Barlow" w:hAnsi="Barlow"/>
          <w:sz w:val="22"/>
          <w:szCs w:val="22"/>
        </w:rPr>
        <w:t>eksperci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</w:t>
      </w:r>
      <w:r w:rsidRPr="001A287C">
        <w:rPr>
          <w:rFonts w:ascii="Barlow" w:hAnsi="Barlow"/>
          <w:sz w:val="22"/>
          <w:szCs w:val="22"/>
        </w:rPr>
        <w:t xml:space="preserve">ADAC </w:t>
      </w:r>
      <w:proofErr w:type="spellStart"/>
      <w:r w:rsidR="006D4105" w:rsidRPr="001A287C">
        <w:rPr>
          <w:rFonts w:ascii="Barlow" w:hAnsi="Barlow"/>
          <w:sz w:val="22"/>
          <w:szCs w:val="22"/>
        </w:rPr>
        <w:t>zarekomendowali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oponę</w:t>
      </w:r>
      <w:proofErr w:type="spellEnd"/>
      <w:r w:rsidRPr="001A287C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1A287C">
        <w:rPr>
          <w:rFonts w:ascii="Barlow" w:hAnsi="Barlow"/>
          <w:sz w:val="22"/>
          <w:szCs w:val="22"/>
        </w:rPr>
        <w:t>EfficientGrip</w:t>
      </w:r>
      <w:proofErr w:type="spellEnd"/>
      <w:r w:rsidRPr="001A287C">
        <w:rPr>
          <w:rFonts w:ascii="Barlow" w:hAnsi="Barlow"/>
          <w:sz w:val="22"/>
          <w:szCs w:val="22"/>
        </w:rPr>
        <w:t xml:space="preserve"> Performance 2 </w:t>
      </w:r>
      <w:proofErr w:type="spellStart"/>
      <w:r w:rsidRPr="001A287C">
        <w:rPr>
          <w:rFonts w:ascii="Barlow" w:hAnsi="Barlow"/>
          <w:sz w:val="22"/>
          <w:szCs w:val="22"/>
        </w:rPr>
        <w:t>dla</w:t>
      </w:r>
      <w:proofErr w:type="spellEnd"/>
      <w:r w:rsidRPr="001A287C">
        <w:rPr>
          <w:rFonts w:ascii="Barlow" w:hAnsi="Barlow"/>
          <w:sz w:val="22"/>
          <w:szCs w:val="22"/>
        </w:rPr>
        <w:t xml:space="preserve"> "</w:t>
      </w:r>
      <w:proofErr w:type="spellStart"/>
      <w:r w:rsidRPr="001A287C">
        <w:rPr>
          <w:rFonts w:ascii="Barlow" w:hAnsi="Barlow"/>
          <w:sz w:val="22"/>
          <w:szCs w:val="22"/>
        </w:rPr>
        <w:t>często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jeżdżących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kierowców</w:t>
      </w:r>
      <w:proofErr w:type="spellEnd"/>
      <w:r w:rsidRPr="001A287C">
        <w:rPr>
          <w:rFonts w:ascii="Barlow" w:hAnsi="Barlow"/>
          <w:sz w:val="22"/>
          <w:szCs w:val="22"/>
        </w:rPr>
        <w:t xml:space="preserve">", </w:t>
      </w:r>
      <w:proofErr w:type="spellStart"/>
      <w:r w:rsidRPr="001A287C">
        <w:rPr>
          <w:rFonts w:ascii="Barlow" w:hAnsi="Barlow"/>
          <w:sz w:val="22"/>
          <w:szCs w:val="22"/>
        </w:rPr>
        <w:t>ponieważ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uzyskała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najwyższy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przebieg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spośród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6D4105" w:rsidRPr="001A287C">
        <w:rPr>
          <w:rFonts w:ascii="Barlow" w:hAnsi="Barlow"/>
          <w:sz w:val="22"/>
          <w:szCs w:val="22"/>
        </w:rPr>
        <w:t>całego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6D4105" w:rsidRPr="001A287C">
        <w:rPr>
          <w:rFonts w:ascii="Barlow" w:hAnsi="Barlow"/>
          <w:sz w:val="22"/>
          <w:szCs w:val="22"/>
        </w:rPr>
        <w:t>grona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testowanych</w:t>
      </w:r>
      <w:proofErr w:type="spellEnd"/>
      <w:r w:rsidRPr="001A287C">
        <w:rPr>
          <w:rFonts w:ascii="Barlow" w:hAnsi="Barlow"/>
          <w:sz w:val="22"/>
          <w:szCs w:val="22"/>
        </w:rPr>
        <w:t xml:space="preserve"> produktów. </w:t>
      </w:r>
      <w:proofErr w:type="spellStart"/>
      <w:r w:rsidRPr="001A287C">
        <w:rPr>
          <w:rFonts w:ascii="Barlow" w:hAnsi="Barlow"/>
          <w:sz w:val="22"/>
          <w:szCs w:val="22"/>
        </w:rPr>
        <w:t>Dzięki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dobrym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wynikom</w:t>
      </w:r>
      <w:proofErr w:type="spellEnd"/>
      <w:r w:rsidRPr="001A287C">
        <w:rPr>
          <w:rFonts w:ascii="Barlow" w:hAnsi="Barlow"/>
          <w:sz w:val="22"/>
          <w:szCs w:val="22"/>
        </w:rPr>
        <w:t xml:space="preserve"> we </w:t>
      </w:r>
      <w:proofErr w:type="spellStart"/>
      <w:r w:rsidRPr="001A287C">
        <w:rPr>
          <w:rFonts w:ascii="Barlow" w:hAnsi="Barlow"/>
          <w:sz w:val="22"/>
          <w:szCs w:val="22"/>
        </w:rPr>
        <w:t>wszystkich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kategoriach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opona</w:t>
      </w:r>
      <w:proofErr w:type="spellEnd"/>
      <w:r w:rsidRPr="001A287C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1A287C">
        <w:rPr>
          <w:rFonts w:ascii="Barlow" w:hAnsi="Barlow"/>
          <w:sz w:val="22"/>
          <w:szCs w:val="22"/>
        </w:rPr>
        <w:t>EfficientGrip</w:t>
      </w:r>
      <w:proofErr w:type="spellEnd"/>
      <w:r w:rsidRPr="001A287C">
        <w:rPr>
          <w:rFonts w:ascii="Barlow" w:hAnsi="Barlow"/>
          <w:sz w:val="22"/>
          <w:szCs w:val="22"/>
        </w:rPr>
        <w:t xml:space="preserve"> Performance 2 </w:t>
      </w:r>
      <w:proofErr w:type="spellStart"/>
      <w:r w:rsidR="00F30BE3" w:rsidRPr="001A287C">
        <w:rPr>
          <w:rFonts w:ascii="Barlow" w:hAnsi="Barlow"/>
          <w:sz w:val="22"/>
          <w:szCs w:val="22"/>
        </w:rPr>
        <w:t>zdobyła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najlepszą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ocenę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ogólną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biorąc</w:t>
      </w:r>
      <w:proofErr w:type="spellEnd"/>
      <w:r w:rsidRPr="001A287C">
        <w:rPr>
          <w:rFonts w:ascii="Barlow" w:hAnsi="Barlow"/>
          <w:sz w:val="22"/>
          <w:szCs w:val="22"/>
        </w:rPr>
        <w:t xml:space="preserve"> pod </w:t>
      </w:r>
      <w:proofErr w:type="spellStart"/>
      <w:r w:rsidRPr="001A287C">
        <w:rPr>
          <w:rFonts w:ascii="Barlow" w:hAnsi="Barlow"/>
          <w:sz w:val="22"/>
          <w:szCs w:val="22"/>
        </w:rPr>
        <w:t>uwagę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jej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wyniki</w:t>
      </w:r>
      <w:proofErr w:type="spellEnd"/>
      <w:r w:rsidRPr="001A287C">
        <w:rPr>
          <w:rFonts w:ascii="Barlow" w:hAnsi="Barlow"/>
          <w:sz w:val="22"/>
          <w:szCs w:val="22"/>
        </w:rPr>
        <w:t xml:space="preserve"> we </w:t>
      </w:r>
      <w:proofErr w:type="spellStart"/>
      <w:r w:rsidRPr="001A287C">
        <w:rPr>
          <w:rFonts w:ascii="Barlow" w:hAnsi="Barlow"/>
          <w:sz w:val="22"/>
          <w:szCs w:val="22"/>
        </w:rPr>
        <w:t>wszystkich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kryteriach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testu</w:t>
      </w:r>
      <w:proofErr w:type="spellEnd"/>
      <w:r w:rsidRPr="001A287C">
        <w:rPr>
          <w:rFonts w:ascii="Barlow" w:hAnsi="Barlow"/>
          <w:sz w:val="22"/>
          <w:szCs w:val="22"/>
        </w:rPr>
        <w:t xml:space="preserve">. </w:t>
      </w:r>
    </w:p>
    <w:p w14:paraId="092D720F" w14:textId="46759F5D" w:rsidR="00F2323A" w:rsidRPr="001A287C" w:rsidRDefault="00F2323A" w:rsidP="00F2323A">
      <w:pPr>
        <w:rPr>
          <w:rFonts w:ascii="Barlow" w:hAnsi="Barlow"/>
          <w:sz w:val="22"/>
          <w:szCs w:val="22"/>
        </w:rPr>
      </w:pPr>
      <w:proofErr w:type="spellStart"/>
      <w:r w:rsidRPr="001A287C">
        <w:rPr>
          <w:rFonts w:ascii="Barlow" w:hAnsi="Barlow"/>
          <w:sz w:val="22"/>
          <w:szCs w:val="22"/>
        </w:rPr>
        <w:t>Przebieg</w:t>
      </w:r>
      <w:proofErr w:type="spellEnd"/>
      <w:r w:rsidRPr="001A287C">
        <w:rPr>
          <w:rFonts w:ascii="Barlow" w:hAnsi="Barlow"/>
          <w:sz w:val="22"/>
          <w:szCs w:val="22"/>
        </w:rPr>
        <w:t xml:space="preserve"> i </w:t>
      </w:r>
      <w:proofErr w:type="spellStart"/>
      <w:r w:rsidRPr="001A287C">
        <w:rPr>
          <w:rFonts w:ascii="Barlow" w:hAnsi="Barlow"/>
          <w:sz w:val="22"/>
          <w:szCs w:val="22"/>
        </w:rPr>
        <w:t>trwałość</w:t>
      </w:r>
      <w:proofErr w:type="spellEnd"/>
      <w:r w:rsidRPr="001A287C">
        <w:rPr>
          <w:rFonts w:ascii="Barlow" w:hAnsi="Barlow"/>
          <w:sz w:val="22"/>
          <w:szCs w:val="22"/>
        </w:rPr>
        <w:t xml:space="preserve"> to </w:t>
      </w:r>
      <w:proofErr w:type="spellStart"/>
      <w:r w:rsidRPr="001A287C">
        <w:rPr>
          <w:rFonts w:ascii="Barlow" w:hAnsi="Barlow"/>
          <w:sz w:val="22"/>
          <w:szCs w:val="22"/>
        </w:rPr>
        <w:t>najważniejsze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cechy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opony</w:t>
      </w:r>
      <w:proofErr w:type="spellEnd"/>
      <w:r w:rsidRPr="001A287C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1A287C">
        <w:rPr>
          <w:rFonts w:ascii="Barlow" w:hAnsi="Barlow"/>
          <w:sz w:val="22"/>
          <w:szCs w:val="22"/>
        </w:rPr>
        <w:t>EfficientGrip</w:t>
      </w:r>
      <w:proofErr w:type="spellEnd"/>
      <w:r w:rsidRPr="001A287C">
        <w:rPr>
          <w:rFonts w:ascii="Barlow" w:hAnsi="Barlow"/>
          <w:sz w:val="22"/>
          <w:szCs w:val="22"/>
        </w:rPr>
        <w:t xml:space="preserve"> Performance 2, </w:t>
      </w:r>
      <w:proofErr w:type="spellStart"/>
      <w:r w:rsidRPr="001A287C">
        <w:rPr>
          <w:rFonts w:ascii="Barlow" w:hAnsi="Barlow"/>
          <w:sz w:val="22"/>
          <w:szCs w:val="22"/>
        </w:rPr>
        <w:t>która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może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się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pochwalić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="006D4105" w:rsidRPr="001A287C">
        <w:rPr>
          <w:rFonts w:ascii="Barlow" w:hAnsi="Barlow"/>
          <w:sz w:val="22"/>
          <w:szCs w:val="22"/>
        </w:rPr>
        <w:t xml:space="preserve">o 50% </w:t>
      </w:r>
      <w:proofErr w:type="spellStart"/>
      <w:r w:rsidR="006D4105" w:rsidRPr="001A287C">
        <w:rPr>
          <w:rFonts w:ascii="Barlow" w:hAnsi="Barlow"/>
          <w:sz w:val="22"/>
          <w:szCs w:val="22"/>
        </w:rPr>
        <w:t>dłuższym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przebiegiem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niż</w:t>
      </w:r>
      <w:proofErr w:type="spellEnd"/>
      <w:r w:rsidRPr="001A287C">
        <w:rPr>
          <w:rFonts w:ascii="Barlow" w:hAnsi="Barlow"/>
          <w:sz w:val="22"/>
          <w:szCs w:val="22"/>
        </w:rPr>
        <w:t xml:space="preserve">  </w:t>
      </w:r>
      <w:proofErr w:type="spellStart"/>
      <w:r w:rsidRPr="001A287C">
        <w:rPr>
          <w:rFonts w:ascii="Barlow" w:hAnsi="Barlow"/>
          <w:sz w:val="22"/>
          <w:szCs w:val="22"/>
        </w:rPr>
        <w:t>poprzedni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model [</w:t>
      </w:r>
      <w:r w:rsidRPr="001A287C">
        <w:rPr>
          <w:rFonts w:ascii="Barlow" w:hAnsi="Barlow"/>
          <w:sz w:val="22"/>
          <w:szCs w:val="22"/>
        </w:rPr>
        <w:t>1</w:t>
      </w:r>
      <w:r w:rsidR="006D4105" w:rsidRPr="001A287C">
        <w:rPr>
          <w:rFonts w:ascii="Barlow" w:hAnsi="Barlow"/>
          <w:sz w:val="22"/>
          <w:szCs w:val="22"/>
        </w:rPr>
        <w:t>]</w:t>
      </w:r>
      <w:r w:rsidRPr="001A287C">
        <w:rPr>
          <w:rFonts w:ascii="Barlow" w:hAnsi="Barlow"/>
          <w:sz w:val="22"/>
          <w:szCs w:val="22"/>
        </w:rPr>
        <w:t xml:space="preserve"> i o 20% </w:t>
      </w:r>
      <w:proofErr w:type="spellStart"/>
      <w:r w:rsidRPr="001A287C">
        <w:rPr>
          <w:rFonts w:ascii="Barlow" w:hAnsi="Barlow"/>
          <w:sz w:val="22"/>
          <w:szCs w:val="22"/>
        </w:rPr>
        <w:t>dłuższym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niż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najbliższa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konkuren</w:t>
      </w:r>
      <w:r w:rsidR="006D4105" w:rsidRPr="001A287C">
        <w:rPr>
          <w:rFonts w:ascii="Barlow" w:hAnsi="Barlow"/>
          <w:sz w:val="22"/>
          <w:szCs w:val="22"/>
        </w:rPr>
        <w:t>cyjna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30BE3" w:rsidRPr="001A287C">
        <w:rPr>
          <w:rFonts w:ascii="Barlow" w:hAnsi="Barlow"/>
          <w:sz w:val="22"/>
          <w:szCs w:val="22"/>
        </w:rPr>
        <w:t>testowana</w:t>
      </w:r>
      <w:proofErr w:type="spellEnd"/>
      <w:r w:rsidR="00F30BE3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6D4105" w:rsidRPr="001A287C">
        <w:rPr>
          <w:rFonts w:ascii="Barlow" w:hAnsi="Barlow"/>
          <w:sz w:val="22"/>
          <w:szCs w:val="22"/>
        </w:rPr>
        <w:t>opona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[</w:t>
      </w:r>
      <w:r w:rsidRPr="001A287C">
        <w:rPr>
          <w:rFonts w:ascii="Barlow" w:hAnsi="Barlow"/>
          <w:sz w:val="22"/>
          <w:szCs w:val="22"/>
        </w:rPr>
        <w:t>2</w:t>
      </w:r>
      <w:r w:rsidR="006D4105" w:rsidRPr="001A287C">
        <w:rPr>
          <w:rFonts w:ascii="Barlow" w:hAnsi="Barlow"/>
          <w:sz w:val="22"/>
          <w:szCs w:val="22"/>
        </w:rPr>
        <w:t>]</w:t>
      </w:r>
      <w:r w:rsidRPr="001A287C">
        <w:rPr>
          <w:rFonts w:ascii="Barlow" w:hAnsi="Barlow"/>
          <w:sz w:val="22"/>
          <w:szCs w:val="22"/>
        </w:rPr>
        <w:t xml:space="preserve">. </w:t>
      </w:r>
      <w:proofErr w:type="spellStart"/>
      <w:r w:rsidRPr="001A287C">
        <w:rPr>
          <w:rFonts w:ascii="Barlow" w:hAnsi="Barlow"/>
          <w:sz w:val="22"/>
          <w:szCs w:val="22"/>
        </w:rPr>
        <w:t>Najnowszy</w:t>
      </w:r>
      <w:proofErr w:type="spellEnd"/>
      <w:r w:rsidRPr="001A287C">
        <w:rPr>
          <w:rFonts w:ascii="Barlow" w:hAnsi="Barlow"/>
          <w:sz w:val="22"/>
          <w:szCs w:val="22"/>
        </w:rPr>
        <w:t xml:space="preserve"> test </w:t>
      </w:r>
      <w:proofErr w:type="spellStart"/>
      <w:r w:rsidRPr="001A287C">
        <w:rPr>
          <w:rFonts w:ascii="Barlow" w:hAnsi="Barlow"/>
          <w:sz w:val="22"/>
          <w:szCs w:val="22"/>
        </w:rPr>
        <w:t>opon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letnich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przeprowadzony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przez</w:t>
      </w:r>
      <w:proofErr w:type="spellEnd"/>
      <w:r w:rsidRPr="001A287C">
        <w:rPr>
          <w:rFonts w:ascii="Barlow" w:hAnsi="Barlow"/>
          <w:sz w:val="22"/>
          <w:szCs w:val="22"/>
        </w:rPr>
        <w:t xml:space="preserve"> ADAC </w:t>
      </w:r>
      <w:proofErr w:type="spellStart"/>
      <w:r w:rsidRPr="001A287C">
        <w:rPr>
          <w:rFonts w:ascii="Barlow" w:hAnsi="Barlow"/>
          <w:sz w:val="22"/>
          <w:szCs w:val="22"/>
        </w:rPr>
        <w:t>potwierdza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imponujące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przebiegi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</w:t>
      </w:r>
      <w:r w:rsidR="006D4105" w:rsidRPr="001A287C">
        <w:rPr>
          <w:rFonts w:ascii="Barlow" w:hAnsi="Barlow"/>
          <w:sz w:val="22"/>
          <w:szCs w:val="22"/>
        </w:rPr>
        <w:t>go</w:t>
      </w:r>
      <w:proofErr w:type="spellEnd"/>
      <w:r w:rsidR="006D4105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6D4105" w:rsidRPr="001A287C">
        <w:rPr>
          <w:rFonts w:ascii="Barlow" w:hAnsi="Barlow"/>
          <w:sz w:val="22"/>
          <w:szCs w:val="22"/>
        </w:rPr>
        <w:t>modelu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któr</w:t>
      </w:r>
      <w:r w:rsidR="006D4105" w:rsidRPr="001A287C">
        <w:rPr>
          <w:rFonts w:ascii="Barlow" w:hAnsi="Barlow"/>
          <w:sz w:val="22"/>
          <w:szCs w:val="22"/>
        </w:rPr>
        <w:t>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otrzymał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ocenę</w:t>
      </w:r>
      <w:proofErr w:type="spellEnd"/>
      <w:r w:rsidRPr="001A287C">
        <w:rPr>
          <w:rFonts w:ascii="Barlow" w:hAnsi="Barlow"/>
          <w:sz w:val="22"/>
          <w:szCs w:val="22"/>
        </w:rPr>
        <w:t xml:space="preserve"> "</w:t>
      </w:r>
      <w:proofErr w:type="spellStart"/>
      <w:r w:rsidRPr="001A287C">
        <w:rPr>
          <w:rFonts w:ascii="Barlow" w:hAnsi="Barlow"/>
          <w:sz w:val="22"/>
          <w:szCs w:val="22"/>
        </w:rPr>
        <w:t>bardzo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dobrą</w:t>
      </w:r>
      <w:proofErr w:type="spellEnd"/>
      <w:r w:rsidRPr="001A287C">
        <w:rPr>
          <w:rFonts w:ascii="Barlow" w:hAnsi="Barlow"/>
          <w:sz w:val="22"/>
          <w:szCs w:val="22"/>
        </w:rPr>
        <w:t xml:space="preserve">" za </w:t>
      </w:r>
      <w:proofErr w:type="spellStart"/>
      <w:r w:rsidRPr="001A287C">
        <w:rPr>
          <w:rFonts w:ascii="Barlow" w:hAnsi="Barlow"/>
          <w:sz w:val="22"/>
          <w:szCs w:val="22"/>
        </w:rPr>
        <w:t>trwałość</w:t>
      </w:r>
      <w:proofErr w:type="spellEnd"/>
      <w:r w:rsidRPr="001A287C">
        <w:rPr>
          <w:rFonts w:ascii="Barlow" w:hAnsi="Barlow"/>
          <w:sz w:val="22"/>
          <w:szCs w:val="22"/>
        </w:rPr>
        <w:t xml:space="preserve"> i </w:t>
      </w:r>
      <w:proofErr w:type="spellStart"/>
      <w:r w:rsidR="006D4105" w:rsidRPr="001A287C">
        <w:rPr>
          <w:rFonts w:ascii="Barlow" w:hAnsi="Barlow"/>
          <w:sz w:val="22"/>
          <w:szCs w:val="22"/>
        </w:rPr>
        <w:t>doskonałe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wyniki</w:t>
      </w:r>
      <w:proofErr w:type="spellEnd"/>
      <w:r w:rsidRPr="001A287C">
        <w:rPr>
          <w:rFonts w:ascii="Barlow" w:hAnsi="Barlow"/>
          <w:sz w:val="22"/>
          <w:szCs w:val="22"/>
        </w:rPr>
        <w:t xml:space="preserve"> we </w:t>
      </w:r>
      <w:proofErr w:type="spellStart"/>
      <w:r w:rsidRPr="001A287C">
        <w:rPr>
          <w:rFonts w:ascii="Barlow" w:hAnsi="Barlow"/>
          <w:sz w:val="22"/>
          <w:szCs w:val="22"/>
        </w:rPr>
        <w:t>wszystkich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innych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testowanych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kryteriach</w:t>
      </w:r>
      <w:proofErr w:type="spellEnd"/>
      <w:r w:rsidRPr="001A287C">
        <w:rPr>
          <w:rFonts w:ascii="Barlow" w:hAnsi="Barlow"/>
          <w:sz w:val="22"/>
          <w:szCs w:val="22"/>
        </w:rPr>
        <w:t>. W</w:t>
      </w:r>
      <w:r w:rsidR="006D4105" w:rsidRPr="001A287C">
        <w:rPr>
          <w:rFonts w:ascii="Barlow" w:hAnsi="Barlow"/>
          <w:sz w:val="22"/>
          <w:szCs w:val="22"/>
        </w:rPr>
        <w:t> </w:t>
      </w:r>
      <w:r w:rsidRPr="001A287C">
        <w:rPr>
          <w:rFonts w:ascii="Barlow" w:hAnsi="Barlow"/>
          <w:sz w:val="22"/>
          <w:szCs w:val="22"/>
        </w:rPr>
        <w:t xml:space="preserve">2021 r. ADAC </w:t>
      </w:r>
      <w:proofErr w:type="spellStart"/>
      <w:r w:rsidRPr="001A287C">
        <w:rPr>
          <w:rFonts w:ascii="Barlow" w:hAnsi="Barlow"/>
          <w:sz w:val="22"/>
          <w:szCs w:val="22"/>
        </w:rPr>
        <w:t>ogłosił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oponę</w:t>
      </w:r>
      <w:proofErr w:type="spellEnd"/>
      <w:r w:rsidRPr="001A287C">
        <w:rPr>
          <w:rFonts w:ascii="Barlow" w:hAnsi="Barlow"/>
          <w:sz w:val="22"/>
          <w:szCs w:val="22"/>
        </w:rPr>
        <w:t xml:space="preserve"> Goodyear </w:t>
      </w:r>
      <w:proofErr w:type="spellStart"/>
      <w:r w:rsidRPr="001A287C">
        <w:rPr>
          <w:rFonts w:ascii="Barlow" w:hAnsi="Barlow"/>
          <w:sz w:val="22"/>
          <w:szCs w:val="22"/>
        </w:rPr>
        <w:t>EfficientGrip</w:t>
      </w:r>
      <w:proofErr w:type="spellEnd"/>
      <w:r w:rsidRPr="001A287C">
        <w:rPr>
          <w:rFonts w:ascii="Barlow" w:hAnsi="Barlow"/>
          <w:sz w:val="22"/>
          <w:szCs w:val="22"/>
        </w:rPr>
        <w:t xml:space="preserve"> Performance 2 </w:t>
      </w:r>
      <w:proofErr w:type="spellStart"/>
      <w:r w:rsidRPr="001A287C">
        <w:rPr>
          <w:rFonts w:ascii="Barlow" w:hAnsi="Barlow"/>
          <w:sz w:val="22"/>
          <w:szCs w:val="22"/>
        </w:rPr>
        <w:t>zwycięzcą</w:t>
      </w:r>
      <w:proofErr w:type="spellEnd"/>
      <w:r w:rsidRPr="001A287C">
        <w:rPr>
          <w:rFonts w:ascii="Barlow" w:hAnsi="Barlow"/>
          <w:sz w:val="22"/>
          <w:szCs w:val="22"/>
        </w:rPr>
        <w:t xml:space="preserve"> pod </w:t>
      </w:r>
      <w:proofErr w:type="spellStart"/>
      <w:r w:rsidRPr="001A287C">
        <w:rPr>
          <w:rFonts w:ascii="Barlow" w:hAnsi="Barlow"/>
          <w:sz w:val="22"/>
          <w:szCs w:val="22"/>
        </w:rPr>
        <w:t>względem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przebiegu</w:t>
      </w:r>
      <w:proofErr w:type="spellEnd"/>
      <w:r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Pr="001A287C">
        <w:rPr>
          <w:rFonts w:ascii="Barlow" w:hAnsi="Barlow"/>
          <w:sz w:val="22"/>
          <w:szCs w:val="22"/>
        </w:rPr>
        <w:t>intensywnym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teście</w:t>
      </w:r>
      <w:proofErr w:type="spellEnd"/>
      <w:r w:rsidRPr="001A287C">
        <w:rPr>
          <w:rFonts w:ascii="Barlow" w:hAnsi="Barlow"/>
          <w:sz w:val="22"/>
          <w:szCs w:val="22"/>
        </w:rPr>
        <w:t xml:space="preserve">, w </w:t>
      </w:r>
      <w:proofErr w:type="spellStart"/>
      <w:r w:rsidRPr="001A287C">
        <w:rPr>
          <w:rFonts w:ascii="Barlow" w:hAnsi="Barlow"/>
          <w:sz w:val="22"/>
          <w:szCs w:val="22"/>
        </w:rPr>
        <w:t>którym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uzyskał</w:t>
      </w:r>
      <w:r w:rsidR="00F30BE3" w:rsidRPr="001A287C">
        <w:rPr>
          <w:rFonts w:ascii="Barlow" w:hAnsi="Barlow"/>
          <w:sz w:val="22"/>
          <w:szCs w:val="22"/>
        </w:rPr>
        <w:t>a</w:t>
      </w:r>
      <w:proofErr w:type="spellEnd"/>
      <w:r w:rsidR="00F30BE3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30BE3" w:rsidRPr="001A287C">
        <w:rPr>
          <w:rFonts w:ascii="Barlow" w:hAnsi="Barlow"/>
          <w:sz w:val="22"/>
          <w:szCs w:val="22"/>
        </w:rPr>
        <w:t>ona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ponad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dwukrotnie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lepszy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30BE3" w:rsidRPr="001A287C">
        <w:rPr>
          <w:rFonts w:ascii="Barlow" w:hAnsi="Barlow"/>
          <w:sz w:val="22"/>
          <w:szCs w:val="22"/>
        </w:rPr>
        <w:t>wynik</w:t>
      </w:r>
      <w:proofErr w:type="spellEnd"/>
      <w:r w:rsidR="00F30BE3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od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niektórych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konkurencyjnych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="00077E6C" w:rsidRPr="001A287C">
        <w:rPr>
          <w:rFonts w:ascii="Barlow" w:hAnsi="Barlow"/>
          <w:sz w:val="22"/>
          <w:szCs w:val="22"/>
        </w:rPr>
        <w:t>produktów</w:t>
      </w:r>
      <w:r w:rsidR="006D4105" w:rsidRPr="001A287C">
        <w:rPr>
          <w:rFonts w:ascii="Barlow" w:hAnsi="Barlow"/>
          <w:sz w:val="22"/>
          <w:szCs w:val="22"/>
        </w:rPr>
        <w:t xml:space="preserve"> </w:t>
      </w:r>
      <w:r w:rsidR="001C3C35" w:rsidRPr="001A287C">
        <w:rPr>
          <w:rFonts w:ascii="Barlow" w:hAnsi="Barlow"/>
          <w:sz w:val="22"/>
          <w:szCs w:val="22"/>
        </w:rPr>
        <w:t>[</w:t>
      </w:r>
      <w:r w:rsidRPr="001A287C">
        <w:rPr>
          <w:rFonts w:ascii="Barlow" w:hAnsi="Barlow"/>
          <w:sz w:val="22"/>
          <w:szCs w:val="22"/>
        </w:rPr>
        <w:t>3</w:t>
      </w:r>
      <w:r w:rsidR="001C3C35" w:rsidRPr="001A287C">
        <w:rPr>
          <w:rFonts w:ascii="Barlow" w:hAnsi="Barlow"/>
          <w:sz w:val="22"/>
          <w:szCs w:val="22"/>
        </w:rPr>
        <w:t>] [</w:t>
      </w:r>
      <w:r w:rsidRPr="001A287C">
        <w:rPr>
          <w:rFonts w:ascii="Barlow" w:hAnsi="Barlow"/>
          <w:sz w:val="22"/>
          <w:szCs w:val="22"/>
        </w:rPr>
        <w:t>4</w:t>
      </w:r>
      <w:r w:rsidR="001C3C35" w:rsidRPr="001A287C">
        <w:rPr>
          <w:rFonts w:ascii="Barlow" w:hAnsi="Barlow"/>
          <w:sz w:val="22"/>
          <w:szCs w:val="22"/>
        </w:rPr>
        <w:t>]</w:t>
      </w:r>
      <w:r w:rsidRPr="001A287C">
        <w:rPr>
          <w:rFonts w:ascii="Barlow" w:hAnsi="Barlow"/>
          <w:sz w:val="22"/>
          <w:szCs w:val="22"/>
        </w:rPr>
        <w:t>.</w:t>
      </w:r>
    </w:p>
    <w:p w14:paraId="2F7D6A90" w14:textId="77777777" w:rsidR="00F2323A" w:rsidRPr="001A287C" w:rsidRDefault="00F2323A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 xml:space="preserve">W </w:t>
      </w:r>
      <w:proofErr w:type="spellStart"/>
      <w:r w:rsidRPr="001A287C">
        <w:rPr>
          <w:rFonts w:ascii="Barlow" w:hAnsi="Barlow"/>
          <w:sz w:val="22"/>
          <w:szCs w:val="22"/>
        </w:rPr>
        <w:t>teście</w:t>
      </w:r>
      <w:proofErr w:type="spellEnd"/>
      <w:r w:rsidRPr="001A287C">
        <w:rPr>
          <w:rFonts w:ascii="Barlow" w:hAnsi="Barlow"/>
          <w:sz w:val="22"/>
          <w:szCs w:val="22"/>
        </w:rPr>
        <w:t xml:space="preserve"> 2022 ADAC </w:t>
      </w:r>
      <w:proofErr w:type="spellStart"/>
      <w:r w:rsidRPr="001A287C">
        <w:rPr>
          <w:rFonts w:ascii="Barlow" w:hAnsi="Barlow"/>
          <w:sz w:val="22"/>
          <w:szCs w:val="22"/>
        </w:rPr>
        <w:t>porównano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opony</w:t>
      </w:r>
      <w:proofErr w:type="spellEnd"/>
      <w:r w:rsidRPr="001A287C">
        <w:rPr>
          <w:rFonts w:ascii="Barlow" w:hAnsi="Barlow"/>
          <w:sz w:val="22"/>
          <w:szCs w:val="22"/>
        </w:rPr>
        <w:t xml:space="preserve"> o </w:t>
      </w:r>
      <w:proofErr w:type="spellStart"/>
      <w:r w:rsidRPr="001A287C">
        <w:rPr>
          <w:rFonts w:ascii="Barlow" w:hAnsi="Barlow"/>
          <w:sz w:val="22"/>
          <w:szCs w:val="22"/>
        </w:rPr>
        <w:t>rozmiarze</w:t>
      </w:r>
      <w:proofErr w:type="spellEnd"/>
      <w:r w:rsidRPr="001A287C">
        <w:rPr>
          <w:rFonts w:ascii="Barlow" w:hAnsi="Barlow"/>
          <w:sz w:val="22"/>
          <w:szCs w:val="22"/>
        </w:rPr>
        <w:t xml:space="preserve"> 185/65 R15, </w:t>
      </w:r>
      <w:proofErr w:type="spellStart"/>
      <w:r w:rsidRPr="001A287C">
        <w:rPr>
          <w:rFonts w:ascii="Barlow" w:hAnsi="Barlow"/>
          <w:sz w:val="22"/>
          <w:szCs w:val="22"/>
        </w:rPr>
        <w:t>które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są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powszechnie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montowane</w:t>
      </w:r>
      <w:proofErr w:type="spellEnd"/>
      <w:r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Pr="001A287C">
        <w:rPr>
          <w:rFonts w:ascii="Barlow" w:hAnsi="Barlow"/>
          <w:sz w:val="22"/>
          <w:szCs w:val="22"/>
        </w:rPr>
        <w:t>wielu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małych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samochodach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takich</w:t>
      </w:r>
      <w:proofErr w:type="spellEnd"/>
      <w:r w:rsidRPr="001A287C">
        <w:rPr>
          <w:rFonts w:ascii="Barlow" w:hAnsi="Barlow"/>
          <w:sz w:val="22"/>
          <w:szCs w:val="22"/>
        </w:rPr>
        <w:t xml:space="preserve"> jak Audi A1, Citroën C3, Fiat Panda, Renault Clio i Zoe </w:t>
      </w:r>
      <w:proofErr w:type="spellStart"/>
      <w:r w:rsidRPr="001A287C">
        <w:rPr>
          <w:rFonts w:ascii="Barlow" w:hAnsi="Barlow"/>
          <w:sz w:val="22"/>
          <w:szCs w:val="22"/>
        </w:rPr>
        <w:t>oraz</w:t>
      </w:r>
      <w:proofErr w:type="spellEnd"/>
      <w:r w:rsidRPr="001A287C">
        <w:rPr>
          <w:rFonts w:ascii="Barlow" w:hAnsi="Barlow"/>
          <w:sz w:val="22"/>
          <w:szCs w:val="22"/>
        </w:rPr>
        <w:t xml:space="preserve"> Volkswagen Polo. </w:t>
      </w:r>
    </w:p>
    <w:p w14:paraId="08BFC40F" w14:textId="4DBBE108" w:rsidR="00F2323A" w:rsidRPr="001A287C" w:rsidRDefault="00F2323A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 xml:space="preserve">Laurent </w:t>
      </w:r>
      <w:proofErr w:type="spellStart"/>
      <w:r w:rsidRPr="001A287C">
        <w:rPr>
          <w:rFonts w:ascii="Barlow" w:hAnsi="Barlow"/>
          <w:sz w:val="22"/>
          <w:szCs w:val="22"/>
        </w:rPr>
        <w:t>Colantonio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regionalny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dyrektor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="001C3C35" w:rsidRPr="001A287C">
        <w:rPr>
          <w:rFonts w:ascii="Barlow" w:hAnsi="Barlow"/>
          <w:sz w:val="22"/>
          <w:szCs w:val="22"/>
        </w:rPr>
        <w:t xml:space="preserve">Goodyear </w:t>
      </w:r>
      <w:r w:rsidRPr="001A287C">
        <w:rPr>
          <w:rFonts w:ascii="Barlow" w:hAnsi="Barlow"/>
          <w:sz w:val="22"/>
          <w:szCs w:val="22"/>
        </w:rPr>
        <w:t xml:space="preserve">ds. </w:t>
      </w:r>
      <w:proofErr w:type="spellStart"/>
      <w:r w:rsidRPr="001A287C">
        <w:rPr>
          <w:rFonts w:ascii="Barlow" w:hAnsi="Barlow"/>
          <w:sz w:val="22"/>
          <w:szCs w:val="22"/>
        </w:rPr>
        <w:t>technologii</w:t>
      </w:r>
      <w:proofErr w:type="spellEnd"/>
      <w:r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Pr="001A287C">
        <w:rPr>
          <w:rFonts w:ascii="Barlow" w:hAnsi="Barlow"/>
          <w:sz w:val="22"/>
          <w:szCs w:val="22"/>
        </w:rPr>
        <w:t>regionie</w:t>
      </w:r>
      <w:proofErr w:type="spellEnd"/>
      <w:r w:rsidRPr="001A287C">
        <w:rPr>
          <w:rFonts w:ascii="Barlow" w:hAnsi="Barlow"/>
          <w:sz w:val="22"/>
          <w:szCs w:val="22"/>
        </w:rPr>
        <w:t xml:space="preserve"> EMEA, </w:t>
      </w:r>
      <w:proofErr w:type="spellStart"/>
      <w:r w:rsidR="001C3C35" w:rsidRPr="001A287C">
        <w:rPr>
          <w:rFonts w:ascii="Barlow" w:hAnsi="Barlow"/>
          <w:sz w:val="22"/>
          <w:szCs w:val="22"/>
        </w:rPr>
        <w:t>powiedział</w:t>
      </w:r>
      <w:proofErr w:type="spellEnd"/>
      <w:r w:rsidRPr="001A287C">
        <w:rPr>
          <w:rFonts w:ascii="Barlow" w:hAnsi="Barlow"/>
          <w:sz w:val="22"/>
          <w:szCs w:val="22"/>
        </w:rPr>
        <w:t xml:space="preserve">: </w:t>
      </w:r>
      <w:r w:rsidR="001C3C35" w:rsidRPr="001A287C">
        <w:rPr>
          <w:rFonts w:ascii="Barlow" w:hAnsi="Barlow"/>
          <w:sz w:val="22"/>
          <w:szCs w:val="22"/>
        </w:rPr>
        <w:t>"</w:t>
      </w:r>
      <w:proofErr w:type="spellStart"/>
      <w:r w:rsidRPr="001A287C">
        <w:rPr>
          <w:rFonts w:ascii="Barlow" w:hAnsi="Barlow"/>
          <w:sz w:val="22"/>
          <w:szCs w:val="22"/>
        </w:rPr>
        <w:t>Linia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EfficientGrip</w:t>
      </w:r>
      <w:proofErr w:type="spellEnd"/>
      <w:r w:rsidRPr="001A287C">
        <w:rPr>
          <w:rFonts w:ascii="Barlow" w:hAnsi="Barlow"/>
          <w:sz w:val="22"/>
          <w:szCs w:val="22"/>
        </w:rPr>
        <w:t xml:space="preserve"> Performance 2 </w:t>
      </w:r>
      <w:proofErr w:type="spellStart"/>
      <w:r w:rsidRPr="001A287C">
        <w:rPr>
          <w:rFonts w:ascii="Barlow" w:hAnsi="Barlow"/>
          <w:sz w:val="22"/>
          <w:szCs w:val="22"/>
        </w:rPr>
        <w:t>została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opracowana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Pr="001A287C">
        <w:rPr>
          <w:rFonts w:ascii="Barlow" w:hAnsi="Barlow"/>
          <w:sz w:val="22"/>
          <w:szCs w:val="22"/>
        </w:rPr>
        <w:lastRenderedPageBreak/>
        <w:t>z</w:t>
      </w:r>
      <w:r w:rsidR="00077E6C" w:rsidRPr="001A287C">
        <w:rPr>
          <w:rFonts w:ascii="Barlow" w:hAnsi="Barlow"/>
          <w:sz w:val="22"/>
          <w:szCs w:val="22"/>
        </w:rPr>
        <w:t> </w:t>
      </w:r>
      <w:proofErr w:type="spellStart"/>
      <w:r w:rsidRPr="001A287C">
        <w:rPr>
          <w:rFonts w:ascii="Barlow" w:hAnsi="Barlow"/>
          <w:sz w:val="22"/>
          <w:szCs w:val="22"/>
        </w:rPr>
        <w:t>myślą</w:t>
      </w:r>
      <w:proofErr w:type="spellEnd"/>
      <w:r w:rsidRPr="001A287C">
        <w:rPr>
          <w:rFonts w:ascii="Barlow" w:hAnsi="Barlow"/>
          <w:sz w:val="22"/>
          <w:szCs w:val="22"/>
        </w:rPr>
        <w:t xml:space="preserve"> o</w:t>
      </w:r>
      <w:r w:rsidR="001C3C35" w:rsidRPr="001A287C">
        <w:rPr>
          <w:rFonts w:ascii="Barlow" w:hAnsi="Barlow"/>
          <w:sz w:val="22"/>
          <w:szCs w:val="22"/>
        </w:rPr>
        <w:t> </w:t>
      </w:r>
      <w:proofErr w:type="spellStart"/>
      <w:r w:rsidRPr="001A287C">
        <w:rPr>
          <w:rFonts w:ascii="Barlow" w:hAnsi="Barlow"/>
          <w:sz w:val="22"/>
          <w:szCs w:val="22"/>
        </w:rPr>
        <w:t>kierowcach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wielu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różnych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samochodów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którzy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wymagają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od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opon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doskonałego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przebiegu</w:t>
      </w:r>
      <w:proofErr w:type="spellEnd"/>
      <w:r w:rsidRPr="001A287C">
        <w:rPr>
          <w:rFonts w:ascii="Barlow" w:hAnsi="Barlow"/>
          <w:sz w:val="22"/>
          <w:szCs w:val="22"/>
        </w:rPr>
        <w:t xml:space="preserve"> i </w:t>
      </w:r>
      <w:proofErr w:type="spellStart"/>
      <w:r w:rsidRPr="001A287C">
        <w:rPr>
          <w:rFonts w:ascii="Barlow" w:hAnsi="Barlow"/>
          <w:sz w:val="22"/>
          <w:szCs w:val="22"/>
        </w:rPr>
        <w:t>trwałości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oraz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niezawodnego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1C3C35" w:rsidRPr="001A287C">
        <w:rPr>
          <w:rFonts w:ascii="Barlow" w:hAnsi="Barlow"/>
          <w:sz w:val="22"/>
          <w:szCs w:val="22"/>
        </w:rPr>
        <w:t>z</w:t>
      </w:r>
      <w:r w:rsidRPr="001A287C">
        <w:rPr>
          <w:rFonts w:ascii="Barlow" w:hAnsi="Barlow"/>
          <w:sz w:val="22"/>
          <w:szCs w:val="22"/>
        </w:rPr>
        <w:t>achowania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suchej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="00077E6C" w:rsidRPr="001A287C">
        <w:rPr>
          <w:rFonts w:ascii="Barlow" w:hAnsi="Barlow"/>
          <w:sz w:val="22"/>
          <w:szCs w:val="22"/>
        </w:rPr>
        <w:t>I </w:t>
      </w:r>
      <w:proofErr w:type="spellStart"/>
      <w:r w:rsidRPr="001A287C">
        <w:rPr>
          <w:rFonts w:ascii="Barlow" w:hAnsi="Barlow"/>
          <w:sz w:val="22"/>
          <w:szCs w:val="22"/>
        </w:rPr>
        <w:t>mokrej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nawierzchni</w:t>
      </w:r>
      <w:proofErr w:type="spellEnd"/>
      <w:r w:rsidRPr="001A287C">
        <w:rPr>
          <w:rFonts w:ascii="Barlow" w:hAnsi="Barlow"/>
          <w:sz w:val="22"/>
          <w:szCs w:val="22"/>
        </w:rPr>
        <w:t xml:space="preserve">. </w:t>
      </w:r>
      <w:proofErr w:type="spellStart"/>
      <w:r w:rsidRPr="001A287C">
        <w:rPr>
          <w:rFonts w:ascii="Barlow" w:hAnsi="Barlow"/>
          <w:sz w:val="22"/>
          <w:szCs w:val="22"/>
        </w:rPr>
        <w:t>Te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cechy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dowodzą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że</w:t>
      </w:r>
      <w:proofErr w:type="spellEnd"/>
      <w:r w:rsidRPr="001A287C">
        <w:rPr>
          <w:rFonts w:ascii="Barlow" w:hAnsi="Barlow"/>
          <w:sz w:val="22"/>
          <w:szCs w:val="22"/>
        </w:rPr>
        <w:t xml:space="preserve"> ta </w:t>
      </w:r>
      <w:proofErr w:type="spellStart"/>
      <w:r w:rsidRPr="001A287C">
        <w:rPr>
          <w:rFonts w:ascii="Barlow" w:hAnsi="Barlow"/>
          <w:sz w:val="22"/>
          <w:szCs w:val="22"/>
        </w:rPr>
        <w:t>wielokrotnie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nagradzana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linia</w:t>
      </w:r>
      <w:proofErr w:type="spellEnd"/>
      <w:r w:rsidRPr="001A287C">
        <w:rPr>
          <w:rFonts w:ascii="Barlow" w:hAnsi="Barlow"/>
          <w:sz w:val="22"/>
          <w:szCs w:val="22"/>
        </w:rPr>
        <w:t xml:space="preserve"> produktów jest </w:t>
      </w:r>
      <w:proofErr w:type="spellStart"/>
      <w:r w:rsidRPr="001A287C">
        <w:rPr>
          <w:rFonts w:ascii="Barlow" w:hAnsi="Barlow"/>
          <w:sz w:val="22"/>
          <w:szCs w:val="22"/>
        </w:rPr>
        <w:t>gotowa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1C3C35" w:rsidRPr="001A287C">
        <w:rPr>
          <w:rFonts w:ascii="Barlow" w:hAnsi="Barlow"/>
          <w:sz w:val="22"/>
          <w:szCs w:val="22"/>
        </w:rPr>
        <w:t>sprostać</w:t>
      </w:r>
      <w:proofErr w:type="spellEnd"/>
      <w:r w:rsidR="001C3C35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077E6C" w:rsidRPr="001A287C">
        <w:rPr>
          <w:rFonts w:ascii="Barlow" w:hAnsi="Barlow"/>
          <w:sz w:val="22"/>
          <w:szCs w:val="22"/>
        </w:rPr>
        <w:t>również</w:t>
      </w:r>
      <w:proofErr w:type="spellEnd"/>
      <w:r w:rsidR="00077E6C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1C3C35" w:rsidRPr="001A287C">
        <w:rPr>
          <w:rFonts w:ascii="Barlow" w:hAnsi="Barlow"/>
          <w:sz w:val="22"/>
          <w:szCs w:val="22"/>
        </w:rPr>
        <w:t>wyzwaniom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rozwijając</w:t>
      </w:r>
      <w:r w:rsidR="001C3C35" w:rsidRPr="001A287C">
        <w:rPr>
          <w:rFonts w:ascii="Barlow" w:hAnsi="Barlow"/>
          <w:sz w:val="22"/>
          <w:szCs w:val="22"/>
        </w:rPr>
        <w:t>ego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się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rynek</w:t>
      </w:r>
      <w:r w:rsidR="001C3C35" w:rsidRPr="001A287C">
        <w:rPr>
          <w:rFonts w:ascii="Barlow" w:hAnsi="Barlow"/>
          <w:sz w:val="22"/>
          <w:szCs w:val="22"/>
        </w:rPr>
        <w:t>u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samochodów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elektrycznych</w:t>
      </w:r>
      <w:proofErr w:type="spellEnd"/>
      <w:r w:rsidRPr="001A287C">
        <w:rPr>
          <w:rFonts w:ascii="Barlow" w:hAnsi="Barlow"/>
          <w:sz w:val="22"/>
          <w:szCs w:val="22"/>
        </w:rPr>
        <w:t xml:space="preserve">. </w:t>
      </w:r>
      <w:proofErr w:type="spellStart"/>
      <w:r w:rsidRPr="001A287C">
        <w:rPr>
          <w:rFonts w:ascii="Barlow" w:hAnsi="Barlow"/>
          <w:sz w:val="22"/>
          <w:szCs w:val="22"/>
        </w:rPr>
        <w:t>Są</w:t>
      </w:r>
      <w:proofErr w:type="spellEnd"/>
      <w:r w:rsidRPr="001A287C">
        <w:rPr>
          <w:rFonts w:ascii="Barlow" w:hAnsi="Barlow"/>
          <w:sz w:val="22"/>
          <w:szCs w:val="22"/>
        </w:rPr>
        <w:t xml:space="preserve"> one </w:t>
      </w:r>
      <w:proofErr w:type="spellStart"/>
      <w:r w:rsidRPr="001A287C">
        <w:rPr>
          <w:rFonts w:ascii="Barlow" w:hAnsi="Barlow"/>
          <w:sz w:val="22"/>
          <w:szCs w:val="22"/>
        </w:rPr>
        <w:t>także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dowodem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zaangażowania</w:t>
      </w:r>
      <w:proofErr w:type="spellEnd"/>
      <w:r w:rsidRPr="001A287C">
        <w:rPr>
          <w:rFonts w:ascii="Barlow" w:hAnsi="Barlow"/>
          <w:sz w:val="22"/>
          <w:szCs w:val="22"/>
        </w:rPr>
        <w:t xml:space="preserve"> Goodyear w</w:t>
      </w:r>
      <w:r w:rsidR="00077E6C" w:rsidRPr="001A287C">
        <w:rPr>
          <w:rFonts w:ascii="Barlow" w:hAnsi="Barlow"/>
          <w:sz w:val="22"/>
          <w:szCs w:val="22"/>
        </w:rPr>
        <w:t> </w:t>
      </w:r>
      <w:proofErr w:type="spellStart"/>
      <w:r w:rsidRPr="001A287C">
        <w:rPr>
          <w:rFonts w:ascii="Barlow" w:hAnsi="Barlow"/>
          <w:sz w:val="22"/>
          <w:szCs w:val="22"/>
        </w:rPr>
        <w:t>zrównoważony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rozwój</w:t>
      </w:r>
      <w:proofErr w:type="spellEnd"/>
      <w:r w:rsidRPr="001A287C">
        <w:rPr>
          <w:rFonts w:ascii="Barlow" w:hAnsi="Barlow"/>
          <w:sz w:val="22"/>
          <w:szCs w:val="22"/>
        </w:rPr>
        <w:t xml:space="preserve">. </w:t>
      </w:r>
      <w:proofErr w:type="spellStart"/>
      <w:r w:rsidRPr="001A287C">
        <w:rPr>
          <w:rFonts w:ascii="Barlow" w:hAnsi="Barlow"/>
          <w:sz w:val="22"/>
          <w:szCs w:val="22"/>
        </w:rPr>
        <w:t>Cieszymy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się</w:t>
      </w:r>
      <w:proofErr w:type="spellEnd"/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że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wyraźnie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widać</w:t>
      </w:r>
      <w:proofErr w:type="spellEnd"/>
      <w:r w:rsidRPr="001A287C">
        <w:rPr>
          <w:rFonts w:ascii="Barlow" w:hAnsi="Barlow"/>
          <w:sz w:val="22"/>
          <w:szCs w:val="22"/>
        </w:rPr>
        <w:t xml:space="preserve"> to w </w:t>
      </w:r>
      <w:proofErr w:type="spellStart"/>
      <w:r w:rsidRPr="001A287C">
        <w:rPr>
          <w:rFonts w:ascii="Barlow" w:hAnsi="Barlow"/>
          <w:sz w:val="22"/>
          <w:szCs w:val="22"/>
        </w:rPr>
        <w:t>wynikach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testu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przeprowadzonego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przez</w:t>
      </w:r>
      <w:proofErr w:type="spellEnd"/>
      <w:r w:rsidRPr="001A287C">
        <w:rPr>
          <w:rFonts w:ascii="Barlow" w:hAnsi="Barlow"/>
          <w:sz w:val="22"/>
          <w:szCs w:val="22"/>
        </w:rPr>
        <w:t xml:space="preserve"> ADAC."</w:t>
      </w:r>
    </w:p>
    <w:p w14:paraId="3FD13935" w14:textId="256587B7" w:rsidR="00F2323A" w:rsidRPr="001A287C" w:rsidRDefault="006D4105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>[</w:t>
      </w:r>
      <w:r w:rsidR="00F2323A" w:rsidRPr="001A287C">
        <w:rPr>
          <w:rFonts w:ascii="Barlow" w:hAnsi="Barlow"/>
          <w:sz w:val="22"/>
          <w:szCs w:val="22"/>
        </w:rPr>
        <w:t>1</w:t>
      </w:r>
      <w:r w:rsidRPr="001A287C">
        <w:rPr>
          <w:rFonts w:ascii="Barlow" w:hAnsi="Barlow"/>
          <w:sz w:val="22"/>
          <w:szCs w:val="22"/>
        </w:rPr>
        <w:t>]</w:t>
      </w:r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1C3C35" w:rsidRPr="001A287C">
        <w:rPr>
          <w:rFonts w:ascii="Barlow" w:hAnsi="Barlow"/>
          <w:sz w:val="22"/>
          <w:szCs w:val="22"/>
        </w:rPr>
        <w:t>Estymacje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wewnętrzne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. W </w:t>
      </w:r>
      <w:proofErr w:type="spellStart"/>
      <w:r w:rsidR="00F2323A" w:rsidRPr="001A287C">
        <w:rPr>
          <w:rFonts w:ascii="Barlow" w:hAnsi="Barlow"/>
          <w:sz w:val="22"/>
          <w:szCs w:val="22"/>
        </w:rPr>
        <w:t>porównaniu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z </w:t>
      </w:r>
      <w:proofErr w:type="spellStart"/>
      <w:r w:rsidR="00F2323A" w:rsidRPr="001A287C">
        <w:rPr>
          <w:rFonts w:ascii="Barlow" w:hAnsi="Barlow"/>
          <w:sz w:val="22"/>
          <w:szCs w:val="22"/>
        </w:rPr>
        <w:t>poprzedni</w:t>
      </w:r>
      <w:r w:rsidR="001C3C35" w:rsidRPr="001A287C">
        <w:rPr>
          <w:rFonts w:ascii="Barlow" w:hAnsi="Barlow"/>
          <w:sz w:val="22"/>
          <w:szCs w:val="22"/>
        </w:rPr>
        <w:t>m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1C3C35" w:rsidRPr="001A287C">
        <w:rPr>
          <w:rFonts w:ascii="Barlow" w:hAnsi="Barlow"/>
          <w:sz w:val="22"/>
          <w:szCs w:val="22"/>
        </w:rPr>
        <w:t>modelem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EfficientGrip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Performance. </w:t>
      </w:r>
      <w:proofErr w:type="spellStart"/>
      <w:r w:rsidR="00F2323A" w:rsidRPr="001A287C">
        <w:rPr>
          <w:rFonts w:ascii="Barlow" w:hAnsi="Barlow"/>
          <w:sz w:val="22"/>
          <w:szCs w:val="22"/>
        </w:rPr>
        <w:t>Rozmiar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opony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: 205/55R16 91V; </w:t>
      </w:r>
      <w:proofErr w:type="spellStart"/>
      <w:r w:rsidR="00F2323A" w:rsidRPr="001A287C">
        <w:rPr>
          <w:rFonts w:ascii="Barlow" w:hAnsi="Barlow"/>
          <w:sz w:val="22"/>
          <w:szCs w:val="22"/>
        </w:rPr>
        <w:t>Samochód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: VW Golf 7; </w:t>
      </w:r>
      <w:proofErr w:type="spellStart"/>
      <w:r w:rsidR="00F2323A" w:rsidRPr="001A287C">
        <w:rPr>
          <w:rFonts w:ascii="Barlow" w:hAnsi="Barlow"/>
          <w:sz w:val="22"/>
          <w:szCs w:val="22"/>
        </w:rPr>
        <w:t>Teren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: </w:t>
      </w:r>
      <w:proofErr w:type="spellStart"/>
      <w:r w:rsidR="00F2323A" w:rsidRPr="001A287C">
        <w:rPr>
          <w:rFonts w:ascii="Barlow" w:hAnsi="Barlow"/>
          <w:sz w:val="22"/>
          <w:szCs w:val="22"/>
        </w:rPr>
        <w:t>otwarte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drogi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="00F2323A" w:rsidRPr="001A287C">
        <w:rPr>
          <w:rFonts w:ascii="Barlow" w:hAnsi="Barlow"/>
          <w:sz w:val="22"/>
          <w:szCs w:val="22"/>
        </w:rPr>
        <w:t>Luksemburgu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i </w:t>
      </w:r>
      <w:proofErr w:type="spellStart"/>
      <w:r w:rsidR="00F2323A" w:rsidRPr="001A287C">
        <w:rPr>
          <w:rFonts w:ascii="Barlow" w:hAnsi="Barlow"/>
          <w:sz w:val="22"/>
          <w:szCs w:val="22"/>
        </w:rPr>
        <w:t>Francji</w:t>
      </w:r>
      <w:proofErr w:type="spellEnd"/>
      <w:r w:rsidR="00F2323A" w:rsidRPr="001A287C">
        <w:rPr>
          <w:rFonts w:ascii="Barlow" w:hAnsi="Barlow"/>
          <w:sz w:val="22"/>
          <w:szCs w:val="22"/>
        </w:rPr>
        <w:t>.</w:t>
      </w:r>
    </w:p>
    <w:p w14:paraId="28F528F5" w14:textId="381C98D9" w:rsidR="00AD36B6" w:rsidRPr="001A287C" w:rsidRDefault="006D4105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>[</w:t>
      </w:r>
      <w:r w:rsidR="00F2323A" w:rsidRPr="001A287C">
        <w:rPr>
          <w:rFonts w:ascii="Barlow" w:hAnsi="Barlow"/>
          <w:sz w:val="22"/>
          <w:szCs w:val="22"/>
        </w:rPr>
        <w:t>2</w:t>
      </w:r>
      <w:r w:rsidRPr="001A287C">
        <w:rPr>
          <w:rFonts w:ascii="Barlow" w:hAnsi="Barlow"/>
          <w:sz w:val="22"/>
          <w:szCs w:val="22"/>
        </w:rPr>
        <w:t>]</w:t>
      </w:r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Przebiegi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dłuższe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o 20%/11 000 km w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porównaniu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z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najbliższym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testowanym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konkurentem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.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Przebieg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(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tj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.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zużycie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bieżnika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do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minimalnej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głębokości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dopuszczonej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przepisami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)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porównano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z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czterema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najnowszymi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modelami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konkurencji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w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segmencie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letnich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opon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o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wysokich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osiągach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(Michelin Primacy 4, Continental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PremiumContact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6, Bridgestone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Turanza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T005, Pirelli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Cinturato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P7 Blue).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Próba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przeprowadzona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przez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TÜV SÜD Product Service GmbH w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listopadzie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2019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na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zlecenie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Goodyear.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Testowany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rozmiar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opony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: 205/55R16 91V.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Samochód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AD36B6" w:rsidRPr="001A287C">
        <w:rPr>
          <w:rFonts w:ascii="Barlow" w:hAnsi="Barlow" w:cs="Arial"/>
          <w:sz w:val="22"/>
          <w:szCs w:val="22"/>
        </w:rPr>
        <w:t>testowy</w:t>
      </w:r>
      <w:proofErr w:type="spellEnd"/>
      <w:r w:rsidR="00AD36B6" w:rsidRPr="001A287C">
        <w:rPr>
          <w:rFonts w:ascii="Barlow" w:hAnsi="Barlow" w:cs="Arial"/>
          <w:sz w:val="22"/>
          <w:szCs w:val="22"/>
        </w:rPr>
        <w:t>:</w:t>
      </w:r>
      <w:r w:rsidR="009A2388" w:rsidRPr="001A287C">
        <w:rPr>
          <w:rFonts w:ascii="Barlow" w:hAnsi="Barlow"/>
          <w:sz w:val="22"/>
          <w:szCs w:val="22"/>
        </w:rPr>
        <w:t xml:space="preserve"> </w:t>
      </w:r>
      <w:r w:rsidR="009A2388" w:rsidRPr="001A287C">
        <w:rPr>
          <w:rFonts w:ascii="Barlow" w:hAnsi="Barlow" w:cs="Arial"/>
          <w:sz w:val="22"/>
          <w:szCs w:val="22"/>
        </w:rPr>
        <w:t xml:space="preserve">VW Golf Mk7.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Miejsce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testu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: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drogi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publiczne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w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centralnych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Niemczech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.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Numer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sprawozdania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: 713171748.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Pełne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sprawozdanie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dostępne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 pod </w:t>
      </w:r>
      <w:proofErr w:type="spellStart"/>
      <w:r w:rsidR="009A2388" w:rsidRPr="001A287C">
        <w:rPr>
          <w:rFonts w:ascii="Barlow" w:hAnsi="Barlow" w:cs="Arial"/>
          <w:sz w:val="22"/>
          <w:szCs w:val="22"/>
        </w:rPr>
        <w:t>adresem</w:t>
      </w:r>
      <w:proofErr w:type="spellEnd"/>
      <w:r w:rsidR="009A2388" w:rsidRPr="001A287C">
        <w:rPr>
          <w:rFonts w:ascii="Barlow" w:hAnsi="Barlow" w:cs="Arial"/>
          <w:sz w:val="22"/>
          <w:szCs w:val="22"/>
        </w:rPr>
        <w:t xml:space="preserve">: </w:t>
      </w:r>
      <w:hyperlink r:id="rId15" w:history="1">
        <w:r w:rsidR="009A2388" w:rsidRPr="001A287C">
          <w:rPr>
            <w:rStyle w:val="Hipercze"/>
            <w:rFonts w:ascii="Barlow" w:hAnsi="Barlow" w:cs="Arial"/>
            <w:sz w:val="22"/>
            <w:szCs w:val="22"/>
          </w:rPr>
          <w:t>https://www.goodyear.eu/en_gb/consumer/tire-test-reports/tire-test-reports-summer.html</w:t>
        </w:r>
      </w:hyperlink>
      <w:r w:rsidR="009A2388" w:rsidRPr="001A287C">
        <w:rPr>
          <w:rFonts w:ascii="Barlow" w:hAnsi="Barlow" w:cs="Arial"/>
          <w:sz w:val="22"/>
          <w:szCs w:val="22"/>
        </w:rPr>
        <w:t>.</w:t>
      </w:r>
    </w:p>
    <w:p w14:paraId="21B90348" w14:textId="2CAF7B21" w:rsidR="00F2323A" w:rsidRPr="001A287C" w:rsidRDefault="001C3C35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>[</w:t>
      </w:r>
      <w:r w:rsidR="00F2323A" w:rsidRPr="001A287C">
        <w:rPr>
          <w:rFonts w:ascii="Barlow" w:hAnsi="Barlow"/>
          <w:sz w:val="22"/>
          <w:szCs w:val="22"/>
        </w:rPr>
        <w:t>3</w:t>
      </w:r>
      <w:r w:rsidRPr="001A287C">
        <w:rPr>
          <w:rFonts w:ascii="Barlow" w:hAnsi="Barlow"/>
          <w:sz w:val="22"/>
          <w:szCs w:val="22"/>
        </w:rPr>
        <w:t>]</w:t>
      </w:r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Badanie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przeprowadzone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przez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ADAC i </w:t>
      </w:r>
      <w:proofErr w:type="spellStart"/>
      <w:r w:rsidR="00F2323A" w:rsidRPr="001A287C">
        <w:rPr>
          <w:rFonts w:ascii="Barlow" w:hAnsi="Barlow"/>
          <w:sz w:val="22"/>
          <w:szCs w:val="22"/>
        </w:rPr>
        <w:t>opublikowane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="00F2323A" w:rsidRPr="001A287C">
        <w:rPr>
          <w:rFonts w:ascii="Barlow" w:hAnsi="Barlow"/>
          <w:sz w:val="22"/>
          <w:szCs w:val="22"/>
        </w:rPr>
        <w:t>dniu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23/2/21 </w:t>
      </w:r>
      <w:proofErr w:type="spellStart"/>
      <w:r w:rsidR="00F2323A" w:rsidRPr="001A287C">
        <w:rPr>
          <w:rFonts w:ascii="Barlow" w:hAnsi="Barlow"/>
          <w:sz w:val="22"/>
          <w:szCs w:val="22"/>
        </w:rPr>
        <w:t>przez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ADAC (</w:t>
      </w:r>
      <w:proofErr w:type="spellStart"/>
      <w:r w:rsidR="00F2323A" w:rsidRPr="001A287C">
        <w:rPr>
          <w:rFonts w:ascii="Barlow" w:hAnsi="Barlow"/>
          <w:sz w:val="22"/>
          <w:szCs w:val="22"/>
        </w:rPr>
        <w:t>Niemcy</w:t>
      </w:r>
      <w:proofErr w:type="spellEnd"/>
      <w:r w:rsidR="00F2323A" w:rsidRPr="001A287C">
        <w:rPr>
          <w:rFonts w:ascii="Barlow" w:hAnsi="Barlow"/>
          <w:sz w:val="22"/>
          <w:szCs w:val="22"/>
        </w:rPr>
        <w:t>) ÖAMTC (Austria) i TCS (</w:t>
      </w:r>
      <w:proofErr w:type="spellStart"/>
      <w:r w:rsidR="00F2323A" w:rsidRPr="001A287C">
        <w:rPr>
          <w:rFonts w:ascii="Barlow" w:hAnsi="Barlow"/>
          <w:sz w:val="22"/>
          <w:szCs w:val="22"/>
        </w:rPr>
        <w:t>Szwajcaria</w:t>
      </w:r>
      <w:proofErr w:type="spellEnd"/>
      <w:r w:rsidR="00F2323A" w:rsidRPr="001A287C">
        <w:rPr>
          <w:rFonts w:ascii="Barlow" w:hAnsi="Barlow"/>
          <w:sz w:val="22"/>
          <w:szCs w:val="22"/>
        </w:rPr>
        <w:t>)</w:t>
      </w:r>
      <w:r w:rsidRPr="001A287C">
        <w:rPr>
          <w:rFonts w:ascii="Barlow" w:hAnsi="Barlow"/>
          <w:sz w:val="22"/>
          <w:szCs w:val="22"/>
        </w:rPr>
        <w:t xml:space="preserve">, </w:t>
      </w:r>
      <w:proofErr w:type="spellStart"/>
      <w:r w:rsidRPr="001A287C">
        <w:rPr>
          <w:rFonts w:ascii="Barlow" w:hAnsi="Barlow"/>
          <w:sz w:val="22"/>
          <w:szCs w:val="22"/>
        </w:rPr>
        <w:t>samochód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Pr="001A287C">
        <w:rPr>
          <w:rFonts w:ascii="Barlow" w:hAnsi="Barlow"/>
          <w:sz w:val="22"/>
          <w:szCs w:val="22"/>
        </w:rPr>
        <w:t>testowy</w:t>
      </w:r>
      <w:proofErr w:type="spellEnd"/>
      <w:r w:rsidRPr="001A287C">
        <w:rPr>
          <w:rFonts w:ascii="Barlow" w:hAnsi="Barlow"/>
          <w:sz w:val="22"/>
          <w:szCs w:val="22"/>
        </w:rPr>
        <w:t xml:space="preserve"> </w:t>
      </w:r>
      <w:r w:rsidR="00F2323A" w:rsidRPr="001A287C">
        <w:rPr>
          <w:rFonts w:ascii="Barlow" w:hAnsi="Barlow"/>
          <w:sz w:val="22"/>
          <w:szCs w:val="22"/>
        </w:rPr>
        <w:t xml:space="preserve">VW Golf 7 1.5 TSI. </w:t>
      </w:r>
    </w:p>
    <w:p w14:paraId="6A52668A" w14:textId="27B9E621" w:rsidR="001C3C35" w:rsidRPr="001A287C" w:rsidRDefault="001C3C35" w:rsidP="00F2323A">
      <w:pPr>
        <w:rPr>
          <w:rFonts w:ascii="Barlow" w:hAnsi="Barlow"/>
          <w:sz w:val="22"/>
          <w:szCs w:val="22"/>
        </w:rPr>
      </w:pPr>
      <w:r w:rsidRPr="001A287C">
        <w:rPr>
          <w:rFonts w:ascii="Barlow" w:hAnsi="Barlow"/>
          <w:sz w:val="22"/>
          <w:szCs w:val="22"/>
        </w:rPr>
        <w:t>[</w:t>
      </w:r>
      <w:r w:rsidR="00F2323A" w:rsidRPr="001A287C">
        <w:rPr>
          <w:rFonts w:ascii="Barlow" w:hAnsi="Barlow"/>
          <w:sz w:val="22"/>
          <w:szCs w:val="22"/>
        </w:rPr>
        <w:t>4</w:t>
      </w:r>
      <w:r w:rsidRPr="001A287C">
        <w:rPr>
          <w:rFonts w:ascii="Barlow" w:hAnsi="Barlow"/>
          <w:sz w:val="22"/>
          <w:szCs w:val="22"/>
        </w:rPr>
        <w:t>]</w:t>
      </w:r>
      <w:r w:rsidR="00F2323A" w:rsidRPr="001A287C">
        <w:rPr>
          <w:rFonts w:ascii="Barlow" w:hAnsi="Barlow"/>
          <w:sz w:val="22"/>
          <w:szCs w:val="22"/>
        </w:rPr>
        <w:t xml:space="preserve"> Test </w:t>
      </w:r>
      <w:proofErr w:type="spellStart"/>
      <w:r w:rsidR="00F2323A" w:rsidRPr="001A287C">
        <w:rPr>
          <w:rFonts w:ascii="Barlow" w:hAnsi="Barlow"/>
          <w:sz w:val="22"/>
          <w:szCs w:val="22"/>
        </w:rPr>
        <w:t>trwałości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ADAC </w:t>
      </w:r>
      <w:proofErr w:type="spellStart"/>
      <w:r w:rsidR="00F2323A" w:rsidRPr="001A287C">
        <w:rPr>
          <w:rFonts w:ascii="Barlow" w:hAnsi="Barlow"/>
          <w:sz w:val="22"/>
          <w:szCs w:val="22"/>
        </w:rPr>
        <w:t>opublikowany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w </w:t>
      </w:r>
      <w:proofErr w:type="spellStart"/>
      <w:r w:rsidR="00F2323A" w:rsidRPr="001A287C">
        <w:rPr>
          <w:rFonts w:ascii="Barlow" w:hAnsi="Barlow"/>
          <w:sz w:val="22"/>
          <w:szCs w:val="22"/>
        </w:rPr>
        <w:t>dniu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23/2/21 </w:t>
      </w:r>
      <w:proofErr w:type="spellStart"/>
      <w:r w:rsidRPr="001A287C">
        <w:rPr>
          <w:rFonts w:ascii="Barlow" w:hAnsi="Barlow"/>
          <w:sz w:val="22"/>
          <w:szCs w:val="22"/>
        </w:rPr>
        <w:t>wskazywał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następujące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wyniki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</w:t>
      </w:r>
      <w:proofErr w:type="spellStart"/>
      <w:r w:rsidR="00F2323A" w:rsidRPr="001A287C">
        <w:rPr>
          <w:rFonts w:ascii="Barlow" w:hAnsi="Barlow"/>
          <w:sz w:val="22"/>
          <w:szCs w:val="22"/>
        </w:rPr>
        <w:t>przebiegu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: Nokian Wetproof 24 800 km, Uniroyal </w:t>
      </w:r>
      <w:proofErr w:type="spellStart"/>
      <w:r w:rsidR="00F2323A" w:rsidRPr="001A287C">
        <w:rPr>
          <w:rFonts w:ascii="Barlow" w:hAnsi="Barlow"/>
          <w:sz w:val="22"/>
          <w:szCs w:val="22"/>
        </w:rPr>
        <w:t>RainSport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5 26 600 km, Pirelli </w:t>
      </w:r>
      <w:proofErr w:type="spellStart"/>
      <w:r w:rsidR="00F2323A" w:rsidRPr="001A287C">
        <w:rPr>
          <w:rFonts w:ascii="Barlow" w:hAnsi="Barlow"/>
          <w:sz w:val="22"/>
          <w:szCs w:val="22"/>
        </w:rPr>
        <w:t>Cinturato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P7 C2 26 250 km i Goodyear </w:t>
      </w:r>
      <w:proofErr w:type="spellStart"/>
      <w:r w:rsidR="00F2323A" w:rsidRPr="001A287C">
        <w:rPr>
          <w:rFonts w:ascii="Barlow" w:hAnsi="Barlow"/>
          <w:sz w:val="22"/>
          <w:szCs w:val="22"/>
        </w:rPr>
        <w:t>EfficientGrip</w:t>
      </w:r>
      <w:proofErr w:type="spellEnd"/>
      <w:r w:rsidR="00F2323A" w:rsidRPr="001A287C">
        <w:rPr>
          <w:rFonts w:ascii="Barlow" w:hAnsi="Barlow"/>
          <w:sz w:val="22"/>
          <w:szCs w:val="22"/>
        </w:rPr>
        <w:t xml:space="preserve"> Performance 255 300 km.</w:t>
      </w:r>
    </w:p>
    <w:p w14:paraId="3D4DBCA7" w14:textId="1B6E1CC5" w:rsidR="009D5494" w:rsidRDefault="004E7361" w:rsidP="00F2323A">
      <w:pPr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0715BEAC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861955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6" w:history="1">
        <w:r w:rsidR="00D52CF7" w:rsidRPr="00D52CF7">
          <w:rPr>
            <w:rStyle w:val="Hipercze"/>
            <w:rFonts w:ascii="Barlow" w:hAnsi="Barlow"/>
            <w:sz w:val="22"/>
            <w:szCs w:val="22"/>
          </w:rPr>
          <w:t>https://news.goodyear.eu/pl-pl/</w:t>
        </w:r>
      </w:hyperlink>
      <w:r w:rsidR="00D52CF7" w:rsidRPr="00D52CF7">
        <w:rPr>
          <w:rFonts w:ascii="Barlow" w:hAnsi="Barlow"/>
          <w:sz w:val="22"/>
          <w:szCs w:val="22"/>
        </w:rPr>
        <w:t>.</w:t>
      </w:r>
    </w:p>
    <w:sectPr w:rsidR="009D5494" w:rsidRPr="009D5494" w:rsidSect="000C509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EE48" w14:textId="77777777" w:rsidR="00D773AC" w:rsidRDefault="00D773AC">
      <w:pPr>
        <w:spacing w:after="0" w:line="240" w:lineRule="auto"/>
      </w:pPr>
      <w:r>
        <w:separator/>
      </w:r>
    </w:p>
    <w:p w14:paraId="337C0C5C" w14:textId="77777777" w:rsidR="00D773AC" w:rsidRDefault="00D773AC"/>
  </w:endnote>
  <w:endnote w:type="continuationSeparator" w:id="0">
    <w:p w14:paraId="5BA7F0FD" w14:textId="77777777" w:rsidR="00D773AC" w:rsidRDefault="00D773AC">
      <w:pPr>
        <w:spacing w:after="0" w:line="240" w:lineRule="auto"/>
      </w:pPr>
      <w:r>
        <w:continuationSeparator/>
      </w:r>
    </w:p>
    <w:p w14:paraId="54D4F0AD" w14:textId="77777777" w:rsidR="00D773AC" w:rsidRDefault="00D773AC"/>
  </w:endnote>
  <w:endnote w:type="continuationNotice" w:id="1">
    <w:p w14:paraId="1BF5B91C" w14:textId="77777777" w:rsidR="00D773AC" w:rsidRDefault="00D77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0250" w14:textId="77777777" w:rsidR="00D773AC" w:rsidRDefault="00D773AC">
      <w:pPr>
        <w:spacing w:after="0" w:line="240" w:lineRule="auto"/>
      </w:pPr>
      <w:r>
        <w:separator/>
      </w:r>
    </w:p>
    <w:p w14:paraId="7AF195D8" w14:textId="77777777" w:rsidR="00D773AC" w:rsidRDefault="00D773AC"/>
  </w:footnote>
  <w:footnote w:type="continuationSeparator" w:id="0">
    <w:p w14:paraId="42FA2A07" w14:textId="77777777" w:rsidR="00D773AC" w:rsidRDefault="00D773AC">
      <w:pPr>
        <w:spacing w:after="0" w:line="240" w:lineRule="auto"/>
      </w:pPr>
      <w:r>
        <w:continuationSeparator/>
      </w:r>
    </w:p>
    <w:p w14:paraId="122B357F" w14:textId="77777777" w:rsidR="00D773AC" w:rsidRDefault="00D773AC"/>
  </w:footnote>
  <w:footnote w:type="continuationNotice" w:id="1">
    <w:p w14:paraId="63C7FEAF" w14:textId="77777777" w:rsidR="00D773AC" w:rsidRDefault="00D77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7"/>
    <w:multiLevelType w:val="multilevel"/>
    <w:tmpl w:val="A1E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06A3"/>
    <w:rsid w:val="00032995"/>
    <w:rsid w:val="00043733"/>
    <w:rsid w:val="00045C41"/>
    <w:rsid w:val="00051D45"/>
    <w:rsid w:val="0005591E"/>
    <w:rsid w:val="00060349"/>
    <w:rsid w:val="00067829"/>
    <w:rsid w:val="00073778"/>
    <w:rsid w:val="00077E6C"/>
    <w:rsid w:val="000822CB"/>
    <w:rsid w:val="000912B1"/>
    <w:rsid w:val="00092276"/>
    <w:rsid w:val="000954E3"/>
    <w:rsid w:val="00097143"/>
    <w:rsid w:val="000A6FFC"/>
    <w:rsid w:val="000B2A83"/>
    <w:rsid w:val="000C2662"/>
    <w:rsid w:val="000C4ED4"/>
    <w:rsid w:val="000C5094"/>
    <w:rsid w:val="000C767B"/>
    <w:rsid w:val="000D32D4"/>
    <w:rsid w:val="000E5080"/>
    <w:rsid w:val="000F1270"/>
    <w:rsid w:val="000F739D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42B16"/>
    <w:rsid w:val="00165DEB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970B6"/>
    <w:rsid w:val="001A287C"/>
    <w:rsid w:val="001A66E0"/>
    <w:rsid w:val="001B0331"/>
    <w:rsid w:val="001B46AC"/>
    <w:rsid w:val="001B789E"/>
    <w:rsid w:val="001C1F17"/>
    <w:rsid w:val="001C2483"/>
    <w:rsid w:val="001C3C35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60E6D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A28D3"/>
    <w:rsid w:val="002A2E2E"/>
    <w:rsid w:val="002A400A"/>
    <w:rsid w:val="002C4232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A7209"/>
    <w:rsid w:val="003C0483"/>
    <w:rsid w:val="003C09B8"/>
    <w:rsid w:val="003C1E52"/>
    <w:rsid w:val="003E0649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60F0B"/>
    <w:rsid w:val="0046623A"/>
    <w:rsid w:val="00472B47"/>
    <w:rsid w:val="00473D2B"/>
    <w:rsid w:val="00474919"/>
    <w:rsid w:val="0048174F"/>
    <w:rsid w:val="004819E3"/>
    <w:rsid w:val="00485638"/>
    <w:rsid w:val="00494CC4"/>
    <w:rsid w:val="004965FF"/>
    <w:rsid w:val="004B6156"/>
    <w:rsid w:val="004C2BEC"/>
    <w:rsid w:val="004D5872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400D9"/>
    <w:rsid w:val="00540F97"/>
    <w:rsid w:val="00546B32"/>
    <w:rsid w:val="00551233"/>
    <w:rsid w:val="00563851"/>
    <w:rsid w:val="00582CFB"/>
    <w:rsid w:val="00595CE8"/>
    <w:rsid w:val="005A0292"/>
    <w:rsid w:val="005A26D9"/>
    <w:rsid w:val="005A2C27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0884"/>
    <w:rsid w:val="006A4FB7"/>
    <w:rsid w:val="006A5337"/>
    <w:rsid w:val="006A7E8A"/>
    <w:rsid w:val="006B446C"/>
    <w:rsid w:val="006B735A"/>
    <w:rsid w:val="006C26B0"/>
    <w:rsid w:val="006C5442"/>
    <w:rsid w:val="006D36E0"/>
    <w:rsid w:val="006D4105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6CC4"/>
    <w:rsid w:val="007A00E8"/>
    <w:rsid w:val="007A040C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E5558"/>
    <w:rsid w:val="007F68BB"/>
    <w:rsid w:val="007F7D85"/>
    <w:rsid w:val="008003FC"/>
    <w:rsid w:val="008023F8"/>
    <w:rsid w:val="00806D91"/>
    <w:rsid w:val="00807DBB"/>
    <w:rsid w:val="0082054F"/>
    <w:rsid w:val="008235CE"/>
    <w:rsid w:val="00824375"/>
    <w:rsid w:val="00835836"/>
    <w:rsid w:val="00844B2A"/>
    <w:rsid w:val="008505D5"/>
    <w:rsid w:val="00852AD6"/>
    <w:rsid w:val="00861492"/>
    <w:rsid w:val="00861955"/>
    <w:rsid w:val="008730C3"/>
    <w:rsid w:val="00883A77"/>
    <w:rsid w:val="00884EC3"/>
    <w:rsid w:val="008878B9"/>
    <w:rsid w:val="008919A2"/>
    <w:rsid w:val="008A6D4A"/>
    <w:rsid w:val="008B0B53"/>
    <w:rsid w:val="008B1734"/>
    <w:rsid w:val="008B6B64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169A"/>
    <w:rsid w:val="00915915"/>
    <w:rsid w:val="00920710"/>
    <w:rsid w:val="00927C6D"/>
    <w:rsid w:val="00942D95"/>
    <w:rsid w:val="00947860"/>
    <w:rsid w:val="00957FAD"/>
    <w:rsid w:val="00960DA0"/>
    <w:rsid w:val="009631A4"/>
    <w:rsid w:val="009716CA"/>
    <w:rsid w:val="00973556"/>
    <w:rsid w:val="00973745"/>
    <w:rsid w:val="0098552F"/>
    <w:rsid w:val="009868A8"/>
    <w:rsid w:val="00991216"/>
    <w:rsid w:val="009943A6"/>
    <w:rsid w:val="009943D7"/>
    <w:rsid w:val="009A2388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30A5"/>
    <w:rsid w:val="00A452B3"/>
    <w:rsid w:val="00A552FF"/>
    <w:rsid w:val="00A5690D"/>
    <w:rsid w:val="00A62369"/>
    <w:rsid w:val="00A671F1"/>
    <w:rsid w:val="00A76651"/>
    <w:rsid w:val="00A8032C"/>
    <w:rsid w:val="00A81275"/>
    <w:rsid w:val="00A84CB9"/>
    <w:rsid w:val="00A92532"/>
    <w:rsid w:val="00A97AEA"/>
    <w:rsid w:val="00AA3C87"/>
    <w:rsid w:val="00AB326E"/>
    <w:rsid w:val="00AB360A"/>
    <w:rsid w:val="00AB4A53"/>
    <w:rsid w:val="00AB5867"/>
    <w:rsid w:val="00AB741E"/>
    <w:rsid w:val="00AC635F"/>
    <w:rsid w:val="00AC6364"/>
    <w:rsid w:val="00AD1445"/>
    <w:rsid w:val="00AD3546"/>
    <w:rsid w:val="00AD36B6"/>
    <w:rsid w:val="00AD56D5"/>
    <w:rsid w:val="00AF15CE"/>
    <w:rsid w:val="00B00C9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4553F"/>
    <w:rsid w:val="00B77337"/>
    <w:rsid w:val="00B86CC7"/>
    <w:rsid w:val="00B915D7"/>
    <w:rsid w:val="00B939B8"/>
    <w:rsid w:val="00B94F04"/>
    <w:rsid w:val="00B95723"/>
    <w:rsid w:val="00BA4027"/>
    <w:rsid w:val="00BA727C"/>
    <w:rsid w:val="00BB0B84"/>
    <w:rsid w:val="00BB2378"/>
    <w:rsid w:val="00BC148F"/>
    <w:rsid w:val="00BD0C81"/>
    <w:rsid w:val="00BD1108"/>
    <w:rsid w:val="00BD1CF3"/>
    <w:rsid w:val="00BD7E9E"/>
    <w:rsid w:val="00BF759B"/>
    <w:rsid w:val="00C03261"/>
    <w:rsid w:val="00C10E52"/>
    <w:rsid w:val="00C12E88"/>
    <w:rsid w:val="00C150F1"/>
    <w:rsid w:val="00C25673"/>
    <w:rsid w:val="00C406AF"/>
    <w:rsid w:val="00C43E0A"/>
    <w:rsid w:val="00C47CB4"/>
    <w:rsid w:val="00C47CC4"/>
    <w:rsid w:val="00C52D09"/>
    <w:rsid w:val="00C57E0B"/>
    <w:rsid w:val="00C72C24"/>
    <w:rsid w:val="00C742AF"/>
    <w:rsid w:val="00C80EA5"/>
    <w:rsid w:val="00C8262A"/>
    <w:rsid w:val="00C8723B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28BB"/>
    <w:rsid w:val="00CD4F13"/>
    <w:rsid w:val="00CD6128"/>
    <w:rsid w:val="00CE0992"/>
    <w:rsid w:val="00CE43E1"/>
    <w:rsid w:val="00CF5C7F"/>
    <w:rsid w:val="00D159CA"/>
    <w:rsid w:val="00D30D8B"/>
    <w:rsid w:val="00D456BD"/>
    <w:rsid w:val="00D47B54"/>
    <w:rsid w:val="00D52CF7"/>
    <w:rsid w:val="00D5349A"/>
    <w:rsid w:val="00D54AE3"/>
    <w:rsid w:val="00D664FF"/>
    <w:rsid w:val="00D66B39"/>
    <w:rsid w:val="00D72EED"/>
    <w:rsid w:val="00D74F60"/>
    <w:rsid w:val="00D773AC"/>
    <w:rsid w:val="00D77617"/>
    <w:rsid w:val="00D80D7C"/>
    <w:rsid w:val="00D8312A"/>
    <w:rsid w:val="00D84ADB"/>
    <w:rsid w:val="00D90D69"/>
    <w:rsid w:val="00D92D43"/>
    <w:rsid w:val="00D93E12"/>
    <w:rsid w:val="00DA40EF"/>
    <w:rsid w:val="00DB2E06"/>
    <w:rsid w:val="00DC10A5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817"/>
    <w:rsid w:val="00DF4C83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2998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5E58"/>
    <w:rsid w:val="00EA26F8"/>
    <w:rsid w:val="00EA5B26"/>
    <w:rsid w:val="00EB2953"/>
    <w:rsid w:val="00EB2982"/>
    <w:rsid w:val="00EC1C78"/>
    <w:rsid w:val="00EC21B3"/>
    <w:rsid w:val="00EC23CB"/>
    <w:rsid w:val="00EC2EB4"/>
    <w:rsid w:val="00EC4E6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323A"/>
    <w:rsid w:val="00F2409A"/>
    <w:rsid w:val="00F246A6"/>
    <w:rsid w:val="00F273B6"/>
    <w:rsid w:val="00F30BE3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6D6A"/>
    <w:rsid w:val="00F677A6"/>
    <w:rsid w:val="00F67D34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3C9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D52CF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dyear.eu/en_gb/consumer/tire-test-reports/tire-test-reports-summer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38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9</cp:revision>
  <cp:lastPrinted>2020-05-11T21:22:00Z</cp:lastPrinted>
  <dcterms:created xsi:type="dcterms:W3CDTF">2022-03-03T07:15:00Z</dcterms:created>
  <dcterms:modified xsi:type="dcterms:W3CDTF">2022-03-03T10:07:00Z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